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040"/>
        <w:gridCol w:w="5400"/>
      </w:tblGrid>
      <w:tr w:rsidR="003C0188" w14:paraId="06C856B0" w14:textId="77777777" w:rsidTr="003821B6">
        <w:trPr>
          <w:jc w:val="center"/>
        </w:trPr>
        <w:tc>
          <w:tcPr>
            <w:tcW w:w="5040" w:type="dxa"/>
          </w:tcPr>
          <w:p w14:paraId="509DADAD" w14:textId="77777777" w:rsidR="003C0188" w:rsidRDefault="00FC5788" w:rsidP="00B349DE">
            <w:pPr>
              <w:pStyle w:val="PlainText"/>
              <w:tabs>
                <w:tab w:val="clear" w:pos="504"/>
                <w:tab w:val="clear" w:pos="1008"/>
                <w:tab w:val="clear" w:pos="1512"/>
                <w:tab w:val="clear" w:pos="2016"/>
                <w:tab w:val="clear" w:pos="2520"/>
                <w:tab w:val="clear" w:pos="3024"/>
              </w:tabs>
              <w:rPr>
                <w:rFonts w:ascii="Times New Roman" w:hAnsi="Times New Roman" w:cs="Times New Roman"/>
                <w:b w:val="0"/>
                <w:bCs w:val="0"/>
                <w:color w:val="auto"/>
                <w:sz w:val="28"/>
                <w:szCs w:val="28"/>
              </w:rPr>
            </w:pPr>
            <w:bookmarkStart w:id="0" w:name="_Hlk483294987"/>
            <w:r>
              <w:rPr>
                <w:rFonts w:ascii="Times New Roman" w:hAnsi="Times New Roman" w:cs="Times New Roman"/>
                <w:b w:val="0"/>
                <w:bCs w:val="0"/>
                <w:color w:val="auto"/>
                <w:sz w:val="28"/>
                <w:szCs w:val="28"/>
              </w:rPr>
              <w:tab/>
            </w:r>
          </w:p>
          <w:p w14:paraId="4C1CA12F" w14:textId="77777777" w:rsidR="003C0188" w:rsidRDefault="004D7524" w:rsidP="00B349DE">
            <w:pPr>
              <w:pStyle w:val="PlainText"/>
              <w:tabs>
                <w:tab w:val="clear" w:pos="504"/>
                <w:tab w:val="clear" w:pos="1008"/>
                <w:tab w:val="clear" w:pos="1512"/>
                <w:tab w:val="clear" w:pos="2016"/>
                <w:tab w:val="clear" w:pos="2520"/>
                <w:tab w:val="clear" w:pos="3024"/>
              </w:tabs>
              <w:rPr>
                <w:rFonts w:ascii="Times New Roman" w:hAnsi="Times New Roman" w:cs="Times New Roman"/>
                <w:b w:val="0"/>
                <w:bCs w:val="0"/>
                <w:color w:val="auto"/>
                <w:sz w:val="28"/>
                <w:szCs w:val="28"/>
              </w:rPr>
            </w:pPr>
            <w:r>
              <w:rPr>
                <w:noProof/>
                <w:lang w:val="en-US"/>
              </w:rPr>
              <w:object w:dxaOrig="1440" w:dyaOrig="1440" w14:anchorId="3A774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6pt;margin-top:1.9pt;width:1in;height:1in;z-index:251657728">
                  <v:imagedata r:id="rId8" o:title=""/>
                  <o:lock v:ext="edit" aspectratio="f"/>
                </v:shape>
                <o:OLEObject Type="Embed" ProgID="PBrush" ShapeID="_x0000_s1026" DrawAspect="Content" ObjectID="_1627814945" r:id="rId9"/>
              </w:object>
            </w:r>
          </w:p>
          <w:p w14:paraId="01607207" w14:textId="77777777" w:rsidR="003C0188" w:rsidRPr="00341D17" w:rsidRDefault="003C0188" w:rsidP="00B349DE">
            <w:pPr>
              <w:pStyle w:val="PlainText"/>
              <w:tabs>
                <w:tab w:val="clear" w:pos="504"/>
                <w:tab w:val="clear" w:pos="1008"/>
                <w:tab w:val="clear" w:pos="1512"/>
                <w:tab w:val="clear" w:pos="2016"/>
                <w:tab w:val="clear" w:pos="2520"/>
                <w:tab w:val="clear" w:pos="3024"/>
              </w:tabs>
              <w:ind w:left="720"/>
              <w:rPr>
                <w:rFonts w:ascii="Calibri" w:hAnsi="Calibri" w:cs="Calibri"/>
                <w:b w:val="0"/>
                <w:i/>
                <w:iCs/>
                <w:sz w:val="24"/>
                <w:szCs w:val="20"/>
              </w:rPr>
            </w:pPr>
            <w:r w:rsidRPr="00341D17">
              <w:rPr>
                <w:rFonts w:ascii="Calibri" w:hAnsi="Calibri" w:cs="Calibri"/>
                <w:b w:val="0"/>
                <w:i/>
                <w:iCs/>
                <w:sz w:val="24"/>
                <w:szCs w:val="20"/>
              </w:rPr>
              <w:t xml:space="preserve">Trinidad and Tobago </w:t>
            </w:r>
          </w:p>
          <w:p w14:paraId="6C0323DF" w14:textId="77777777" w:rsidR="003C0188" w:rsidRDefault="003C0188" w:rsidP="00B349DE">
            <w:pPr>
              <w:pStyle w:val="PlainText"/>
              <w:tabs>
                <w:tab w:val="clear" w:pos="504"/>
                <w:tab w:val="clear" w:pos="1008"/>
                <w:tab w:val="clear" w:pos="1512"/>
                <w:tab w:val="clear" w:pos="2016"/>
                <w:tab w:val="clear" w:pos="2520"/>
                <w:tab w:val="clear" w:pos="3024"/>
              </w:tabs>
              <w:ind w:left="720"/>
              <w:rPr>
                <w:rFonts w:ascii="Times New Roman" w:hAnsi="Times New Roman" w:cs="Times New Roman"/>
                <w:b w:val="0"/>
                <w:bCs w:val="0"/>
                <w:color w:val="auto"/>
                <w:sz w:val="20"/>
                <w:szCs w:val="20"/>
              </w:rPr>
            </w:pPr>
            <w:r w:rsidRPr="00341D17">
              <w:rPr>
                <w:rFonts w:ascii="Calibri" w:hAnsi="Calibri" w:cs="Calibri"/>
                <w:b w:val="0"/>
                <w:i/>
                <w:iCs/>
                <w:sz w:val="24"/>
                <w:szCs w:val="20"/>
              </w:rPr>
              <w:t>Civil Aviation Authority</w:t>
            </w:r>
          </w:p>
        </w:tc>
        <w:tc>
          <w:tcPr>
            <w:tcW w:w="5400" w:type="dxa"/>
            <w:vAlign w:val="center"/>
          </w:tcPr>
          <w:p w14:paraId="4F841E18" w14:textId="77777777" w:rsidR="003C0188" w:rsidRDefault="003C0188" w:rsidP="00B349DE">
            <w:pPr>
              <w:pStyle w:val="PlainText"/>
              <w:tabs>
                <w:tab w:val="clear" w:pos="504"/>
                <w:tab w:val="clear" w:pos="1008"/>
                <w:tab w:val="clear" w:pos="1512"/>
                <w:tab w:val="clear" w:pos="2016"/>
                <w:tab w:val="clear" w:pos="2520"/>
                <w:tab w:val="clear" w:pos="3024"/>
              </w:tabs>
              <w:spacing w:line="720" w:lineRule="exact"/>
              <w:ind w:left="720"/>
              <w:jc w:val="left"/>
              <w:rPr>
                <w:rFonts w:ascii="Arial Black" w:hAnsi="Arial Black" w:cs="Arial Black"/>
                <w:color w:val="auto"/>
                <w:sz w:val="72"/>
                <w:szCs w:val="72"/>
              </w:rPr>
            </w:pPr>
            <w:r>
              <w:rPr>
                <w:rFonts w:ascii="Arial Black" w:hAnsi="Arial Black" w:cs="Arial Black"/>
                <w:color w:val="auto"/>
                <w:sz w:val="72"/>
                <w:szCs w:val="72"/>
              </w:rPr>
              <w:t>TTCAA</w:t>
            </w:r>
          </w:p>
          <w:p w14:paraId="1A835C4F" w14:textId="77777777" w:rsidR="003C0188" w:rsidRDefault="003C0188" w:rsidP="00B349DE">
            <w:pPr>
              <w:pStyle w:val="PlainText"/>
              <w:tabs>
                <w:tab w:val="clear" w:pos="504"/>
                <w:tab w:val="clear" w:pos="1008"/>
                <w:tab w:val="clear" w:pos="1512"/>
                <w:tab w:val="clear" w:pos="2016"/>
                <w:tab w:val="clear" w:pos="2520"/>
                <w:tab w:val="clear" w:pos="3024"/>
              </w:tabs>
              <w:spacing w:line="720" w:lineRule="exact"/>
              <w:ind w:left="720"/>
              <w:jc w:val="left"/>
              <w:rPr>
                <w:rFonts w:ascii="Arial Black" w:hAnsi="Arial Black" w:cs="Arial Black"/>
                <w:color w:val="auto"/>
                <w:sz w:val="72"/>
                <w:szCs w:val="72"/>
              </w:rPr>
            </w:pPr>
            <w:r>
              <w:rPr>
                <w:rFonts w:ascii="Arial Black" w:hAnsi="Arial Black" w:cs="Arial Black"/>
                <w:color w:val="auto"/>
                <w:sz w:val="72"/>
                <w:szCs w:val="72"/>
              </w:rPr>
              <w:t>Advisory</w:t>
            </w:r>
          </w:p>
          <w:p w14:paraId="3C78F128" w14:textId="77777777" w:rsidR="003C0188" w:rsidRDefault="003C0188" w:rsidP="00B349DE">
            <w:pPr>
              <w:pStyle w:val="PlainText"/>
              <w:tabs>
                <w:tab w:val="clear" w:pos="504"/>
                <w:tab w:val="clear" w:pos="1008"/>
                <w:tab w:val="clear" w:pos="1512"/>
                <w:tab w:val="clear" w:pos="2016"/>
                <w:tab w:val="clear" w:pos="2520"/>
                <w:tab w:val="clear" w:pos="3024"/>
              </w:tabs>
              <w:spacing w:line="720" w:lineRule="exact"/>
              <w:ind w:left="720"/>
              <w:jc w:val="left"/>
              <w:rPr>
                <w:rFonts w:ascii="Arial" w:hAnsi="Arial" w:cs="Arial"/>
                <w:color w:val="auto"/>
                <w:sz w:val="72"/>
                <w:szCs w:val="72"/>
              </w:rPr>
            </w:pPr>
            <w:r>
              <w:rPr>
                <w:rFonts w:ascii="Arial Black" w:hAnsi="Arial Black" w:cs="Arial Black"/>
                <w:color w:val="auto"/>
                <w:sz w:val="72"/>
                <w:szCs w:val="72"/>
              </w:rPr>
              <w:t>Circular</w:t>
            </w:r>
          </w:p>
        </w:tc>
      </w:tr>
      <w:bookmarkEnd w:id="0"/>
    </w:tbl>
    <w:p w14:paraId="4EB25888" w14:textId="77777777" w:rsidR="00FC03A8" w:rsidRPr="00FC03A8" w:rsidRDefault="00FC03A8" w:rsidP="003821B6">
      <w:pPr>
        <w:tabs>
          <w:tab w:val="clear" w:pos="504"/>
          <w:tab w:val="clear" w:pos="1008"/>
          <w:tab w:val="clear" w:pos="1512"/>
          <w:tab w:val="clear" w:pos="2016"/>
          <w:tab w:val="clear" w:pos="2520"/>
          <w:tab w:val="clear" w:pos="3024"/>
        </w:tabs>
        <w:rPr>
          <w:rFonts w:asciiTheme="minorHAnsi" w:hAnsiTheme="minorHAnsi" w:cstheme="minorHAnsi"/>
          <w:szCs w:val="20"/>
          <w:lang w:val="en-GB"/>
        </w:rPr>
      </w:pPr>
    </w:p>
    <w:p w14:paraId="2AFB34E5" w14:textId="77777777" w:rsidR="00FC03A8" w:rsidRPr="00FC03A8" w:rsidRDefault="00FC03A8" w:rsidP="00FC03A8">
      <w:pPr>
        <w:pBdr>
          <w:top w:val="single" w:sz="36" w:space="1" w:color="auto"/>
        </w:pBdr>
        <w:tabs>
          <w:tab w:val="right" w:pos="10080"/>
        </w:tabs>
        <w:rPr>
          <w:rFonts w:cs="Calibri"/>
          <w:b/>
          <w:bCs/>
        </w:rPr>
      </w:pPr>
    </w:p>
    <w:p w14:paraId="022906B8" w14:textId="306EFE65" w:rsidR="003C0188" w:rsidRPr="00064619" w:rsidRDefault="003C0188" w:rsidP="00064619">
      <w:pPr>
        <w:pBdr>
          <w:top w:val="single" w:sz="36" w:space="1" w:color="auto"/>
        </w:pBdr>
        <w:tabs>
          <w:tab w:val="right" w:pos="10080"/>
        </w:tabs>
        <w:spacing w:after="120" w:line="276" w:lineRule="auto"/>
        <w:rPr>
          <w:rFonts w:cs="Calibri"/>
        </w:rPr>
      </w:pPr>
      <w:bookmarkStart w:id="1" w:name="_Hlk483295620"/>
      <w:r w:rsidRPr="00064619">
        <w:rPr>
          <w:rFonts w:cs="Calibri"/>
          <w:b/>
          <w:bCs/>
        </w:rPr>
        <w:t xml:space="preserve">Subject: </w:t>
      </w:r>
      <w:r w:rsidR="00C662F9" w:rsidRPr="00064619">
        <w:rPr>
          <w:rFonts w:cs="Calibri"/>
          <w:b/>
          <w:bCs/>
        </w:rPr>
        <w:tab/>
      </w:r>
      <w:r w:rsidR="00C662F9" w:rsidRPr="00064619">
        <w:rPr>
          <w:rFonts w:cs="Calibri"/>
          <w:b/>
          <w:bCs/>
        </w:rPr>
        <w:tab/>
      </w:r>
      <w:r w:rsidR="00BB55F5">
        <w:rPr>
          <w:rFonts w:cs="Calibri"/>
          <w:b/>
          <w:bCs/>
        </w:rPr>
        <w:tab/>
      </w:r>
      <w:r w:rsidR="00083E6A">
        <w:rPr>
          <w:rFonts w:cs="Calibri"/>
          <w:bCs/>
          <w:color w:val="000000"/>
        </w:rPr>
        <w:t xml:space="preserve">APPROVAL </w:t>
      </w:r>
      <w:r w:rsidR="005C65D5">
        <w:rPr>
          <w:rFonts w:cs="Calibri"/>
          <w:bCs/>
          <w:color w:val="000000"/>
        </w:rPr>
        <w:t>OF AVIATION TRAINING DEVICES</w:t>
      </w:r>
    </w:p>
    <w:p w14:paraId="7AF365EE" w14:textId="380845EA" w:rsidR="003C0188" w:rsidRPr="00E6055E" w:rsidRDefault="00C662F9" w:rsidP="00064619">
      <w:pPr>
        <w:tabs>
          <w:tab w:val="left" w:pos="5481"/>
        </w:tabs>
        <w:spacing w:after="120" w:line="276" w:lineRule="auto"/>
        <w:rPr>
          <w:rFonts w:cs="Calibri"/>
          <w:bCs/>
        </w:rPr>
      </w:pPr>
      <w:r w:rsidRPr="00064619">
        <w:rPr>
          <w:rFonts w:cs="Calibri"/>
          <w:b/>
          <w:bCs/>
        </w:rPr>
        <w:t>Reference:</w:t>
      </w:r>
      <w:r w:rsidRPr="00064619">
        <w:rPr>
          <w:rFonts w:cs="Calibri"/>
          <w:b/>
          <w:bCs/>
        </w:rPr>
        <w:tab/>
      </w:r>
      <w:r w:rsidR="00BB55F5">
        <w:rPr>
          <w:rFonts w:cs="Calibri"/>
          <w:b/>
          <w:bCs/>
        </w:rPr>
        <w:tab/>
      </w:r>
      <w:r w:rsidR="00064619" w:rsidRPr="00064619">
        <w:rPr>
          <w:rFonts w:cs="Calibri"/>
          <w:bCs/>
        </w:rPr>
        <w:t>TAC-</w:t>
      </w:r>
      <w:r w:rsidR="00E6055E">
        <w:rPr>
          <w:rFonts w:cs="Calibri"/>
          <w:bCs/>
        </w:rPr>
        <w:t>0</w:t>
      </w:r>
      <w:r w:rsidR="007A68C5">
        <w:rPr>
          <w:rFonts w:cs="Calibri"/>
          <w:bCs/>
        </w:rPr>
        <w:t>58</w:t>
      </w:r>
    </w:p>
    <w:p w14:paraId="4A3A1754" w14:textId="47EC6301" w:rsidR="003C0188" w:rsidRPr="00064619" w:rsidRDefault="00BB55F5" w:rsidP="00064619">
      <w:pPr>
        <w:pStyle w:val="Heading1"/>
        <w:tabs>
          <w:tab w:val="left" w:pos="5481"/>
        </w:tabs>
        <w:spacing w:line="276" w:lineRule="auto"/>
        <w:rPr>
          <w:rFonts w:ascii="Calibri" w:hAnsi="Calibri" w:cs="Calibri"/>
          <w:noProof w:val="0"/>
          <w:sz w:val="24"/>
          <w:szCs w:val="24"/>
        </w:rPr>
      </w:pPr>
      <w:r>
        <w:rPr>
          <w:rFonts w:ascii="Calibri" w:hAnsi="Calibri" w:cs="Calibri"/>
          <w:noProof w:val="0"/>
          <w:sz w:val="24"/>
          <w:szCs w:val="24"/>
        </w:rPr>
        <w:t xml:space="preserve">Effective </w:t>
      </w:r>
      <w:r w:rsidR="00C662F9" w:rsidRPr="00064619">
        <w:rPr>
          <w:rFonts w:ascii="Calibri" w:hAnsi="Calibri" w:cs="Calibri"/>
          <w:noProof w:val="0"/>
          <w:sz w:val="24"/>
          <w:szCs w:val="24"/>
        </w:rPr>
        <w:t>Date:</w:t>
      </w:r>
      <w:r w:rsidR="00C662F9" w:rsidRPr="00064619">
        <w:rPr>
          <w:rFonts w:ascii="Calibri" w:hAnsi="Calibri" w:cs="Calibri"/>
          <w:noProof w:val="0"/>
          <w:sz w:val="24"/>
          <w:szCs w:val="24"/>
        </w:rPr>
        <w:tab/>
      </w:r>
      <w:r w:rsidR="00C662F9" w:rsidRPr="00064619">
        <w:rPr>
          <w:rFonts w:ascii="Calibri" w:hAnsi="Calibri" w:cs="Calibri"/>
          <w:noProof w:val="0"/>
          <w:sz w:val="24"/>
          <w:szCs w:val="24"/>
        </w:rPr>
        <w:tab/>
      </w:r>
      <w:bookmarkEnd w:id="1"/>
      <w:r w:rsidR="00A546E5">
        <w:rPr>
          <w:rFonts w:ascii="Calibri" w:hAnsi="Calibri" w:cs="Calibri"/>
          <w:b w:val="0"/>
          <w:noProof w:val="0"/>
          <w:sz w:val="24"/>
          <w:szCs w:val="24"/>
        </w:rPr>
        <w:t>20</w:t>
      </w:r>
      <w:r w:rsidR="00174A14">
        <w:rPr>
          <w:rFonts w:ascii="Calibri" w:hAnsi="Calibri" w:cs="Calibri"/>
          <w:b w:val="0"/>
          <w:noProof w:val="0"/>
          <w:sz w:val="24"/>
          <w:szCs w:val="24"/>
        </w:rPr>
        <w:t>-</w:t>
      </w:r>
      <w:r w:rsidR="00A546E5">
        <w:rPr>
          <w:rFonts w:ascii="Calibri" w:hAnsi="Calibri" w:cs="Calibri"/>
          <w:b w:val="0"/>
          <w:noProof w:val="0"/>
          <w:sz w:val="24"/>
          <w:szCs w:val="24"/>
        </w:rPr>
        <w:t>Aug</w:t>
      </w:r>
      <w:r w:rsidR="00174A14">
        <w:rPr>
          <w:rFonts w:ascii="Calibri" w:hAnsi="Calibri" w:cs="Calibri"/>
          <w:b w:val="0"/>
          <w:noProof w:val="0"/>
          <w:sz w:val="24"/>
          <w:szCs w:val="24"/>
        </w:rPr>
        <w:t>-201</w:t>
      </w:r>
      <w:r w:rsidR="006A07A6">
        <w:rPr>
          <w:rFonts w:ascii="Calibri" w:hAnsi="Calibri" w:cs="Calibri"/>
          <w:b w:val="0"/>
          <w:noProof w:val="0"/>
          <w:sz w:val="24"/>
          <w:szCs w:val="24"/>
        </w:rPr>
        <w:t>9</w:t>
      </w:r>
    </w:p>
    <w:p w14:paraId="319DC270" w14:textId="77777777" w:rsidR="003C0188" w:rsidRPr="00424DB4" w:rsidRDefault="003C0188" w:rsidP="00DB3A45">
      <w:pPr>
        <w:tabs>
          <w:tab w:val="left" w:pos="5481"/>
        </w:tabs>
        <w:rPr>
          <w:rFonts w:cs="Calibri"/>
        </w:rPr>
      </w:pPr>
    </w:p>
    <w:tbl>
      <w:tblPr>
        <w:tblStyle w:val="TableGrid"/>
        <w:tblW w:w="10440" w:type="dxa"/>
        <w:jc w:val="center"/>
        <w:tblLayout w:type="fixed"/>
        <w:tblCellMar>
          <w:left w:w="29" w:type="dxa"/>
          <w:right w:w="29" w:type="dxa"/>
        </w:tblCellMar>
        <w:tblLook w:val="04A0" w:firstRow="1" w:lastRow="0" w:firstColumn="1" w:lastColumn="0" w:noHBand="0" w:noVBand="1"/>
      </w:tblPr>
      <w:tblGrid>
        <w:gridCol w:w="3528"/>
        <w:gridCol w:w="3528"/>
        <w:gridCol w:w="3384"/>
      </w:tblGrid>
      <w:tr w:rsidR="00064619" w:rsidRPr="00F37683" w14:paraId="07052D57" w14:textId="77777777" w:rsidTr="00636F3F">
        <w:trPr>
          <w:trHeight w:hRule="exact" w:val="432"/>
          <w:jc w:val="center"/>
        </w:trPr>
        <w:tc>
          <w:tcPr>
            <w:tcW w:w="10440" w:type="dxa"/>
            <w:gridSpan w:val="3"/>
            <w:tcBorders>
              <w:top w:val="nil"/>
              <w:left w:val="nil"/>
              <w:bottom w:val="nil"/>
              <w:right w:val="nil"/>
            </w:tcBorders>
            <w:vAlign w:val="center"/>
          </w:tcPr>
          <w:p w14:paraId="0C392320" w14:textId="3376FF70" w:rsidR="00064619" w:rsidRPr="00F37683" w:rsidRDefault="00350020" w:rsidP="00F34339">
            <w:pPr>
              <w:tabs>
                <w:tab w:val="clear" w:pos="504"/>
                <w:tab w:val="clear" w:pos="1008"/>
                <w:tab w:val="clear" w:pos="1512"/>
                <w:tab w:val="clear" w:pos="2016"/>
                <w:tab w:val="clear" w:pos="2520"/>
                <w:tab w:val="clear" w:pos="3024"/>
              </w:tabs>
              <w:spacing w:after="120"/>
              <w:rPr>
                <w:rFonts w:cs="Calibri"/>
                <w:b/>
                <w:color w:val="000000"/>
                <w:sz w:val="22"/>
                <w:szCs w:val="22"/>
              </w:rPr>
            </w:pPr>
            <w:r>
              <w:rPr>
                <w:rFonts w:cs="Calibri"/>
                <w:b/>
                <w:bCs/>
                <w:color w:val="000000"/>
                <w:sz w:val="22"/>
                <w:szCs w:val="22"/>
              </w:rPr>
              <w:t>1.</w:t>
            </w:r>
            <w:r>
              <w:rPr>
                <w:rFonts w:cs="Calibri"/>
                <w:b/>
                <w:bCs/>
                <w:color w:val="000000"/>
                <w:sz w:val="22"/>
                <w:szCs w:val="22"/>
              </w:rPr>
              <w:tab/>
            </w:r>
            <w:r w:rsidR="00191D78" w:rsidRPr="00F37683">
              <w:rPr>
                <w:rFonts w:cs="Calibri"/>
                <w:b/>
                <w:bCs/>
                <w:color w:val="000000"/>
                <w:sz w:val="22"/>
                <w:szCs w:val="22"/>
              </w:rPr>
              <w:t>Purpose</w:t>
            </w:r>
          </w:p>
        </w:tc>
      </w:tr>
      <w:tr w:rsidR="00064619" w:rsidRPr="00F37683" w14:paraId="2B14D415" w14:textId="77777777" w:rsidTr="00F3073A">
        <w:trPr>
          <w:trHeight w:hRule="exact" w:val="6480"/>
          <w:jc w:val="center"/>
        </w:trPr>
        <w:tc>
          <w:tcPr>
            <w:tcW w:w="10440" w:type="dxa"/>
            <w:gridSpan w:val="3"/>
            <w:tcBorders>
              <w:top w:val="nil"/>
              <w:left w:val="nil"/>
              <w:bottom w:val="single" w:sz="4" w:space="0" w:color="auto"/>
              <w:right w:val="nil"/>
            </w:tcBorders>
          </w:tcPr>
          <w:p w14:paraId="42D41880" w14:textId="6192F84F" w:rsidR="00174A14" w:rsidRDefault="00F34339" w:rsidP="00E06951">
            <w:pPr>
              <w:pStyle w:val="TAC"/>
              <w:spacing w:after="120"/>
              <w:ind w:left="1080"/>
              <w:jc w:val="both"/>
            </w:pPr>
            <w:r>
              <w:t xml:space="preserve">This TTCAA Advisory Circular (TAC) provides information and guidance for </w:t>
            </w:r>
            <w:r w:rsidR="004C1854">
              <w:t xml:space="preserve">an </w:t>
            </w:r>
            <w:r>
              <w:t>Aviation Training Device (ATD). The guidance covers both Basic Aviation Training Device and Advance Aviation Training Device.  This TAC also provides information and guidance for those persons who intend to use a BATD or AATD for activities involving pilot training and experience</w:t>
            </w:r>
            <w:r w:rsidR="009F5BA2">
              <w:t xml:space="preserve"> </w:t>
            </w:r>
            <w:r>
              <w:t>other than for practical tests, aircraft-type-specific training, or an aircraft type rating.</w:t>
            </w:r>
          </w:p>
          <w:p w14:paraId="6FDA9D24" w14:textId="6FBCEAAF" w:rsidR="00E6055E" w:rsidRDefault="00E6055E" w:rsidP="00E6055E">
            <w:pPr>
              <w:pStyle w:val="TAC"/>
              <w:spacing w:after="120"/>
              <w:ind w:left="1080"/>
              <w:jc w:val="both"/>
            </w:pPr>
          </w:p>
          <w:p w14:paraId="6876A503" w14:textId="5EAA573E" w:rsidR="00064619" w:rsidRDefault="00174A14" w:rsidP="00F34339">
            <w:pPr>
              <w:pStyle w:val="TAC"/>
              <w:ind w:left="1800" w:hanging="720"/>
              <w:jc w:val="both"/>
              <w:rPr>
                <w:i/>
              </w:rPr>
            </w:pPr>
            <w:r w:rsidRPr="00174A14">
              <w:rPr>
                <w:b/>
                <w:i/>
              </w:rPr>
              <w:t>Note</w:t>
            </w:r>
            <w:r w:rsidR="002818D1">
              <w:rPr>
                <w:b/>
                <w:i/>
              </w:rPr>
              <w:t xml:space="preserve"> 1</w:t>
            </w:r>
            <w:r w:rsidRPr="00174A14">
              <w:rPr>
                <w:b/>
                <w:i/>
              </w:rPr>
              <w:t>:</w:t>
            </w:r>
            <w:r w:rsidR="009F5BA2">
              <w:rPr>
                <w:i/>
              </w:rPr>
              <w:tab/>
            </w:r>
            <w:r w:rsidR="00F34339">
              <w:rPr>
                <w:i/>
              </w:rPr>
              <w:t>Practical Tests, aircraft type specific training, or aircraft type rating are not covered in this TAC.</w:t>
            </w:r>
          </w:p>
          <w:p w14:paraId="1D98AAE0" w14:textId="41963A27" w:rsidR="009F5BA2" w:rsidRDefault="009F5BA2" w:rsidP="009F5BA2">
            <w:pPr>
              <w:pStyle w:val="TAC"/>
              <w:ind w:left="1800" w:hanging="720"/>
              <w:rPr>
                <w:i/>
              </w:rPr>
            </w:pPr>
            <w:r>
              <w:rPr>
                <w:b/>
                <w:i/>
              </w:rPr>
              <w:t>Note 2:</w:t>
            </w:r>
            <w:r>
              <w:rPr>
                <w:b/>
                <w:i/>
              </w:rPr>
              <w:tab/>
            </w:r>
            <w:r w:rsidRPr="009F5BA2">
              <w:rPr>
                <w:i/>
              </w:rPr>
              <w:t xml:space="preserve">This TAC applies only to the evaluation and use of BATDs and AATDs. </w:t>
            </w:r>
            <w:r w:rsidR="00E6055E">
              <w:rPr>
                <w:i/>
              </w:rPr>
              <w:t xml:space="preserve">Flight Training devices </w:t>
            </w:r>
            <w:r w:rsidR="00604965">
              <w:rPr>
                <w:i/>
              </w:rPr>
              <w:t>and</w:t>
            </w:r>
            <w:r w:rsidR="00E6055E">
              <w:rPr>
                <w:i/>
              </w:rPr>
              <w:t xml:space="preserve"> Full Flight Simulators will be covered in a separate Advisory Circular. Hence, t</w:t>
            </w:r>
            <w:r w:rsidRPr="009F5BA2">
              <w:rPr>
                <w:i/>
              </w:rPr>
              <w:t xml:space="preserve">his </w:t>
            </w:r>
            <w:r w:rsidR="00943972">
              <w:rPr>
                <w:i/>
              </w:rPr>
              <w:t>circular</w:t>
            </w:r>
            <w:r w:rsidRPr="009F5BA2">
              <w:rPr>
                <w:i/>
              </w:rPr>
              <w:t xml:space="preserve"> does not apply to full flight simulators (FFS) and flight training devices (FTD) that are used for </w:t>
            </w:r>
            <w:r w:rsidR="00E6055E">
              <w:rPr>
                <w:i/>
              </w:rPr>
              <w:t xml:space="preserve">Type Ratings, </w:t>
            </w:r>
            <w:r w:rsidRPr="009F5BA2">
              <w:rPr>
                <w:i/>
              </w:rPr>
              <w:t>Flight Crew Member certification or qualification.</w:t>
            </w:r>
          </w:p>
          <w:p w14:paraId="6CA9043F" w14:textId="7EB604F5" w:rsidR="00F3073A" w:rsidRPr="00174A14" w:rsidRDefault="00F3073A" w:rsidP="00F3073A">
            <w:pPr>
              <w:pStyle w:val="TAC"/>
              <w:rPr>
                <w:b/>
                <w:i/>
              </w:rPr>
            </w:pPr>
          </w:p>
        </w:tc>
      </w:tr>
      <w:tr w:rsidR="00313CC2" w:rsidRPr="00F37683" w14:paraId="2A509EB7" w14:textId="77777777" w:rsidTr="00636F3F">
        <w:trPr>
          <w:trHeight w:hRule="exact" w:val="1080"/>
          <w:jc w:val="center"/>
        </w:trPr>
        <w:tc>
          <w:tcPr>
            <w:tcW w:w="10440" w:type="dxa"/>
            <w:gridSpan w:val="3"/>
            <w:tcBorders>
              <w:top w:val="single" w:sz="4" w:space="0" w:color="auto"/>
              <w:bottom w:val="nil"/>
            </w:tcBorders>
          </w:tcPr>
          <w:p w14:paraId="5918F262" w14:textId="77777777" w:rsidR="00313CC2" w:rsidRPr="00F37683" w:rsidRDefault="00313CC2" w:rsidP="00313CC2">
            <w:pPr>
              <w:spacing w:after="960"/>
              <w:jc w:val="center"/>
              <w:rPr>
                <w:rFonts w:cs="Calibri"/>
                <w:b/>
                <w:color w:val="000000"/>
                <w:sz w:val="22"/>
                <w:szCs w:val="22"/>
              </w:rPr>
            </w:pPr>
            <w:bookmarkStart w:id="2" w:name="_Hlk483296305"/>
            <w:r w:rsidRPr="00F37683">
              <w:rPr>
                <w:rFonts w:cs="Calibri"/>
                <w:b/>
                <w:color w:val="000000"/>
                <w:sz w:val="22"/>
                <w:szCs w:val="22"/>
              </w:rPr>
              <w:t>APPROVED BY:</w:t>
            </w:r>
          </w:p>
          <w:p w14:paraId="2D1781C1" w14:textId="77777777" w:rsidR="00313CC2" w:rsidRPr="00F37683" w:rsidRDefault="00101EBF" w:rsidP="00101EBF">
            <w:pPr>
              <w:pStyle w:val="Default"/>
              <w:tabs>
                <w:tab w:val="left" w:pos="2880"/>
                <w:tab w:val="left" w:pos="3240"/>
                <w:tab w:val="left" w:pos="4680"/>
                <w:tab w:val="left" w:pos="5040"/>
              </w:tabs>
            </w:pPr>
            <w:r w:rsidRPr="00F37683">
              <w:tab/>
            </w:r>
            <w:r w:rsidRPr="00F37683">
              <w:tab/>
            </w:r>
            <w:r w:rsidRPr="00F37683">
              <w:tab/>
            </w:r>
            <w:r w:rsidRPr="00F37683">
              <w:tab/>
            </w:r>
          </w:p>
          <w:p w14:paraId="79D98F05" w14:textId="77777777" w:rsidR="00313CC2" w:rsidRPr="00F37683" w:rsidRDefault="00313CC2" w:rsidP="00313CC2">
            <w:pPr>
              <w:pStyle w:val="Default"/>
            </w:pPr>
          </w:p>
        </w:tc>
      </w:tr>
      <w:tr w:rsidR="00101EBF" w:rsidRPr="00F37683" w14:paraId="7B1F3B85" w14:textId="77777777" w:rsidTr="00636F3F">
        <w:trPr>
          <w:trHeight w:hRule="exact" w:val="360"/>
          <w:jc w:val="center"/>
        </w:trPr>
        <w:tc>
          <w:tcPr>
            <w:tcW w:w="3528" w:type="dxa"/>
            <w:tcBorders>
              <w:top w:val="nil"/>
              <w:left w:val="single" w:sz="4" w:space="0" w:color="auto"/>
              <w:bottom w:val="nil"/>
              <w:right w:val="nil"/>
            </w:tcBorders>
          </w:tcPr>
          <w:p w14:paraId="71E59B88" w14:textId="77777777" w:rsidR="00101EBF" w:rsidRPr="00F37683" w:rsidRDefault="00DA2F0C" w:rsidP="00E70785">
            <w:pPr>
              <w:pBdr>
                <w:bottom w:val="single" w:sz="12" w:space="1" w:color="auto"/>
              </w:pBdr>
              <w:tabs>
                <w:tab w:val="clear" w:pos="504"/>
                <w:tab w:val="clear" w:pos="1008"/>
                <w:tab w:val="clear" w:pos="1512"/>
                <w:tab w:val="clear" w:pos="2016"/>
                <w:tab w:val="clear" w:pos="2520"/>
                <w:tab w:val="clear" w:pos="3024"/>
              </w:tabs>
              <w:ind w:left="288" w:right="288"/>
              <w:jc w:val="center"/>
              <w:rPr>
                <w:rFonts w:cs="Calibri"/>
                <w:color w:val="000000"/>
                <w:sz w:val="22"/>
                <w:szCs w:val="22"/>
              </w:rPr>
            </w:pPr>
            <w:r w:rsidRPr="00F37683">
              <w:rPr>
                <w:rFonts w:cs="Calibri"/>
                <w:color w:val="000000"/>
                <w:sz w:val="22"/>
                <w:szCs w:val="22"/>
              </w:rPr>
              <w:t>Francis Regis</w:t>
            </w:r>
          </w:p>
        </w:tc>
        <w:tc>
          <w:tcPr>
            <w:tcW w:w="3528" w:type="dxa"/>
            <w:tcBorders>
              <w:top w:val="nil"/>
              <w:left w:val="nil"/>
              <w:bottom w:val="nil"/>
              <w:right w:val="nil"/>
            </w:tcBorders>
          </w:tcPr>
          <w:p w14:paraId="108CB46F" w14:textId="5DB20685" w:rsidR="00101EBF" w:rsidRPr="00F37683" w:rsidRDefault="00101EBF" w:rsidP="00E70785">
            <w:pPr>
              <w:pBdr>
                <w:bottom w:val="single" w:sz="12" w:space="1" w:color="auto"/>
              </w:pBdr>
              <w:tabs>
                <w:tab w:val="clear" w:pos="504"/>
                <w:tab w:val="clear" w:pos="1008"/>
                <w:tab w:val="clear" w:pos="1512"/>
                <w:tab w:val="clear" w:pos="2016"/>
                <w:tab w:val="clear" w:pos="2520"/>
                <w:tab w:val="clear" w:pos="3024"/>
              </w:tabs>
              <w:ind w:left="288" w:right="288"/>
              <w:jc w:val="center"/>
              <w:rPr>
                <w:rFonts w:cs="Calibri"/>
                <w:color w:val="000000"/>
                <w:sz w:val="22"/>
                <w:szCs w:val="22"/>
              </w:rPr>
            </w:pPr>
          </w:p>
        </w:tc>
        <w:tc>
          <w:tcPr>
            <w:tcW w:w="3384" w:type="dxa"/>
            <w:tcBorders>
              <w:top w:val="nil"/>
              <w:left w:val="nil"/>
              <w:bottom w:val="nil"/>
            </w:tcBorders>
          </w:tcPr>
          <w:p w14:paraId="00F2BBE7" w14:textId="596465CF" w:rsidR="00101EBF" w:rsidRPr="00F37683" w:rsidRDefault="00101EBF" w:rsidP="00365462">
            <w:pPr>
              <w:pBdr>
                <w:bottom w:val="single" w:sz="12" w:space="1" w:color="auto"/>
              </w:pBdr>
              <w:jc w:val="center"/>
              <w:rPr>
                <w:rFonts w:cs="Calibri"/>
                <w:color w:val="000000"/>
                <w:sz w:val="22"/>
                <w:szCs w:val="22"/>
              </w:rPr>
            </w:pPr>
            <w:bookmarkStart w:id="3" w:name="_GoBack"/>
            <w:bookmarkEnd w:id="3"/>
          </w:p>
        </w:tc>
      </w:tr>
      <w:tr w:rsidR="00101EBF" w:rsidRPr="00F37683" w14:paraId="41BEBAE9" w14:textId="77777777" w:rsidTr="00636F3F">
        <w:trPr>
          <w:trHeight w:hRule="exact" w:val="288"/>
          <w:jc w:val="center"/>
        </w:trPr>
        <w:tc>
          <w:tcPr>
            <w:tcW w:w="3528" w:type="dxa"/>
            <w:tcBorders>
              <w:top w:val="nil"/>
              <w:right w:val="nil"/>
            </w:tcBorders>
          </w:tcPr>
          <w:p w14:paraId="783B5CC4" w14:textId="77777777" w:rsidR="00A45B44" w:rsidRPr="00F37683" w:rsidRDefault="00DB7C06" w:rsidP="00E70785">
            <w:pPr>
              <w:tabs>
                <w:tab w:val="clear" w:pos="504"/>
                <w:tab w:val="clear" w:pos="1008"/>
                <w:tab w:val="clear" w:pos="1512"/>
                <w:tab w:val="clear" w:pos="2016"/>
                <w:tab w:val="clear" w:pos="2520"/>
                <w:tab w:val="clear" w:pos="3024"/>
              </w:tabs>
              <w:jc w:val="center"/>
              <w:rPr>
                <w:rFonts w:cs="Calibri"/>
                <w:b/>
                <w:i/>
                <w:color w:val="000000"/>
                <w:sz w:val="22"/>
                <w:szCs w:val="22"/>
              </w:rPr>
            </w:pPr>
            <w:r w:rsidRPr="00F37683">
              <w:rPr>
                <w:rFonts w:cs="Calibri"/>
                <w:b/>
                <w:i/>
                <w:color w:val="000000"/>
                <w:sz w:val="22"/>
                <w:szCs w:val="22"/>
              </w:rPr>
              <w:t>Director General of Civil Aviation</w:t>
            </w:r>
          </w:p>
          <w:p w14:paraId="1862D5E6" w14:textId="77777777" w:rsidR="00101EBF" w:rsidRPr="00F37683" w:rsidRDefault="00101EBF" w:rsidP="00A45B44">
            <w:pPr>
              <w:rPr>
                <w:rFonts w:cs="Calibri"/>
                <w:sz w:val="22"/>
                <w:szCs w:val="22"/>
              </w:rPr>
            </w:pPr>
          </w:p>
        </w:tc>
        <w:tc>
          <w:tcPr>
            <w:tcW w:w="3528" w:type="dxa"/>
            <w:tcBorders>
              <w:top w:val="nil"/>
              <w:left w:val="nil"/>
              <w:right w:val="nil"/>
            </w:tcBorders>
          </w:tcPr>
          <w:p w14:paraId="22B4946D" w14:textId="77777777" w:rsidR="00101EBF" w:rsidRPr="00F37683" w:rsidRDefault="00AF0BAE" w:rsidP="00E70785">
            <w:pPr>
              <w:ind w:left="288" w:right="288"/>
              <w:jc w:val="center"/>
              <w:rPr>
                <w:rFonts w:cs="Calibri"/>
                <w:b/>
                <w:i/>
                <w:color w:val="000000"/>
                <w:sz w:val="22"/>
                <w:szCs w:val="22"/>
              </w:rPr>
            </w:pPr>
            <w:r w:rsidRPr="00F37683">
              <w:rPr>
                <w:rFonts w:cs="Calibri"/>
                <w:b/>
                <w:i/>
                <w:color w:val="000000"/>
                <w:sz w:val="22"/>
                <w:szCs w:val="22"/>
              </w:rPr>
              <w:t>Signature</w:t>
            </w:r>
          </w:p>
        </w:tc>
        <w:tc>
          <w:tcPr>
            <w:tcW w:w="3384" w:type="dxa"/>
            <w:tcBorders>
              <w:top w:val="nil"/>
              <w:left w:val="nil"/>
            </w:tcBorders>
          </w:tcPr>
          <w:p w14:paraId="04AED219" w14:textId="77777777" w:rsidR="00101EBF" w:rsidRPr="00F37683" w:rsidRDefault="00AF0BAE" w:rsidP="00E70785">
            <w:pPr>
              <w:jc w:val="center"/>
              <w:rPr>
                <w:rFonts w:cs="Calibri"/>
                <w:b/>
                <w:i/>
                <w:color w:val="000000"/>
                <w:sz w:val="22"/>
                <w:szCs w:val="22"/>
              </w:rPr>
            </w:pPr>
            <w:r w:rsidRPr="00F37683">
              <w:rPr>
                <w:rFonts w:cs="Calibri"/>
                <w:b/>
                <w:i/>
                <w:color w:val="000000"/>
                <w:sz w:val="22"/>
                <w:szCs w:val="22"/>
              </w:rPr>
              <w:t>Date</w:t>
            </w:r>
          </w:p>
        </w:tc>
      </w:tr>
      <w:bookmarkEnd w:id="2"/>
    </w:tbl>
    <w:p w14:paraId="4D154E77" w14:textId="77777777" w:rsidR="00A953E8" w:rsidRDefault="00A953E8" w:rsidP="00424B12">
      <w:pPr>
        <w:spacing w:after="120"/>
        <w:ind w:left="1008" w:hanging="1008"/>
        <w:jc w:val="center"/>
        <w:rPr>
          <w:rFonts w:cs="Calibri"/>
          <w:b/>
          <w:bCs/>
          <w:color w:val="000000"/>
        </w:rPr>
      </w:pPr>
    </w:p>
    <w:p w14:paraId="1A113D2D" w14:textId="5FBEEDC0" w:rsidR="00350020" w:rsidRPr="009A313B" w:rsidRDefault="00350020" w:rsidP="0061520C">
      <w:pPr>
        <w:widowControl/>
        <w:tabs>
          <w:tab w:val="clear" w:pos="504"/>
          <w:tab w:val="clear" w:pos="1008"/>
          <w:tab w:val="clear" w:pos="1512"/>
          <w:tab w:val="clear" w:pos="2016"/>
          <w:tab w:val="clear" w:pos="2520"/>
          <w:tab w:val="clear" w:pos="3024"/>
        </w:tabs>
        <w:spacing w:after="120" w:line="276" w:lineRule="auto"/>
        <w:ind w:left="1008" w:hanging="1008"/>
        <w:rPr>
          <w:rFonts w:asciiTheme="minorHAnsi" w:hAnsiTheme="minorHAnsi" w:cstheme="minorHAnsi"/>
        </w:rPr>
      </w:pPr>
      <w:r>
        <w:rPr>
          <w:rFonts w:asciiTheme="minorHAnsi" w:hAnsiTheme="minorHAnsi" w:cstheme="minorHAnsi"/>
          <w:b/>
          <w:bCs/>
          <w:color w:val="000000"/>
          <w:sz w:val="22"/>
          <w:szCs w:val="22"/>
        </w:rPr>
        <w:lastRenderedPageBreak/>
        <w:t>2.</w:t>
      </w:r>
      <w:r>
        <w:rPr>
          <w:rFonts w:asciiTheme="minorHAnsi" w:hAnsiTheme="minorHAnsi" w:cstheme="minorHAnsi"/>
          <w:b/>
          <w:bCs/>
          <w:color w:val="000000"/>
          <w:sz w:val="22"/>
          <w:szCs w:val="22"/>
        </w:rPr>
        <w:tab/>
      </w:r>
      <w:r w:rsidR="00191D78" w:rsidRPr="009A313B">
        <w:rPr>
          <w:rFonts w:asciiTheme="minorHAnsi" w:hAnsiTheme="minorHAnsi" w:cstheme="minorHAnsi"/>
          <w:b/>
          <w:bCs/>
          <w:sz w:val="22"/>
          <w:szCs w:val="22"/>
        </w:rPr>
        <w:t>Cancellation</w:t>
      </w:r>
    </w:p>
    <w:p w14:paraId="0A0CF163" w14:textId="09DA7331" w:rsidR="00350020" w:rsidRDefault="00D164B4" w:rsidP="00D164B4">
      <w:pPr>
        <w:pStyle w:val="Default"/>
        <w:widowControl/>
        <w:spacing w:line="276" w:lineRule="auto"/>
        <w:ind w:left="1008"/>
        <w:jc w:val="both"/>
        <w:rPr>
          <w:rFonts w:asciiTheme="minorHAnsi" w:hAnsiTheme="minorHAnsi" w:cstheme="minorHAnsi"/>
          <w:sz w:val="22"/>
          <w:szCs w:val="22"/>
        </w:rPr>
      </w:pPr>
      <w:r w:rsidRPr="00D164B4">
        <w:rPr>
          <w:rFonts w:asciiTheme="minorHAnsi" w:hAnsiTheme="minorHAnsi" w:cstheme="minorHAnsi"/>
          <w:sz w:val="22"/>
          <w:szCs w:val="22"/>
        </w:rPr>
        <w:t xml:space="preserve">The TAC cancels and supersedes </w:t>
      </w:r>
      <w:r w:rsidRPr="00D164B4">
        <w:rPr>
          <w:rFonts w:asciiTheme="minorHAnsi" w:hAnsiTheme="minorHAnsi" w:cstheme="minorHAnsi"/>
          <w:b/>
          <w:sz w:val="22"/>
          <w:szCs w:val="22"/>
        </w:rPr>
        <w:t>TAC-048</w:t>
      </w:r>
    </w:p>
    <w:p w14:paraId="6DB9B856" w14:textId="77777777" w:rsidR="00D164B4" w:rsidRPr="009A313B" w:rsidRDefault="00D164B4" w:rsidP="00D164B4">
      <w:pPr>
        <w:pStyle w:val="Default"/>
        <w:widowControl/>
        <w:spacing w:line="276" w:lineRule="auto"/>
        <w:ind w:left="1008"/>
        <w:jc w:val="both"/>
        <w:rPr>
          <w:rFonts w:asciiTheme="minorHAnsi" w:hAnsiTheme="minorHAnsi" w:cstheme="minorHAnsi"/>
          <w:sz w:val="22"/>
          <w:szCs w:val="22"/>
        </w:rPr>
      </w:pPr>
    </w:p>
    <w:p w14:paraId="579109B1" w14:textId="638D81BC" w:rsidR="00350020" w:rsidRPr="009A313B" w:rsidRDefault="00350020" w:rsidP="0061520C">
      <w:pPr>
        <w:pStyle w:val="Default"/>
        <w:widowControl/>
        <w:spacing w:after="120" w:line="276" w:lineRule="auto"/>
        <w:jc w:val="both"/>
        <w:rPr>
          <w:rFonts w:asciiTheme="minorHAnsi" w:hAnsiTheme="minorHAnsi" w:cstheme="minorHAnsi"/>
          <w:sz w:val="22"/>
          <w:szCs w:val="22"/>
        </w:rPr>
      </w:pPr>
      <w:r w:rsidRPr="009A313B">
        <w:rPr>
          <w:rFonts w:asciiTheme="minorHAnsi" w:hAnsiTheme="minorHAnsi" w:cstheme="minorHAnsi"/>
          <w:b/>
          <w:sz w:val="22"/>
          <w:szCs w:val="22"/>
        </w:rPr>
        <w:t>3.</w:t>
      </w:r>
      <w:r w:rsidRPr="009A313B">
        <w:rPr>
          <w:rFonts w:asciiTheme="minorHAnsi" w:hAnsiTheme="minorHAnsi" w:cstheme="minorHAnsi"/>
          <w:b/>
          <w:sz w:val="22"/>
          <w:szCs w:val="22"/>
        </w:rPr>
        <w:tab/>
      </w:r>
      <w:r w:rsidR="00191D78" w:rsidRPr="009A313B">
        <w:rPr>
          <w:rFonts w:asciiTheme="minorHAnsi" w:hAnsiTheme="minorHAnsi" w:cstheme="minorHAnsi"/>
          <w:b/>
          <w:sz w:val="22"/>
          <w:szCs w:val="22"/>
        </w:rPr>
        <w:t>Background</w:t>
      </w:r>
    </w:p>
    <w:p w14:paraId="5D86B7D7" w14:textId="1A1B993B" w:rsidR="00350020" w:rsidRDefault="00125F61" w:rsidP="00AF0F85">
      <w:pPr>
        <w:pStyle w:val="Default"/>
        <w:widowControl/>
        <w:spacing w:line="276" w:lineRule="auto"/>
        <w:ind w:left="1080"/>
        <w:jc w:val="both"/>
        <w:rPr>
          <w:rFonts w:asciiTheme="minorHAnsi" w:hAnsiTheme="minorHAnsi" w:cstheme="minorHAnsi"/>
          <w:sz w:val="22"/>
          <w:szCs w:val="22"/>
        </w:rPr>
      </w:pPr>
      <w:r w:rsidRPr="00125F61">
        <w:rPr>
          <w:rFonts w:asciiTheme="minorHAnsi" w:hAnsiTheme="minorHAnsi" w:cstheme="minorHAnsi"/>
          <w:sz w:val="22"/>
          <w:szCs w:val="22"/>
        </w:rPr>
        <w:t xml:space="preserve">Significant developments in computer flight simulation and visual graphics capability have led to the increased use of advanced flight simulation training devices in General Aviation (GA). The GA community is using this evolving simulation technology to provide increasingly effective training capabilities at reduced cost. This </w:t>
      </w:r>
      <w:r>
        <w:rPr>
          <w:rFonts w:asciiTheme="minorHAnsi" w:hAnsiTheme="minorHAnsi" w:cstheme="minorHAnsi"/>
          <w:sz w:val="22"/>
          <w:szCs w:val="22"/>
        </w:rPr>
        <w:t>T</w:t>
      </w:r>
      <w:r w:rsidRPr="00125F61">
        <w:rPr>
          <w:rFonts w:asciiTheme="minorHAnsi" w:hAnsiTheme="minorHAnsi" w:cstheme="minorHAnsi"/>
          <w:sz w:val="22"/>
          <w:szCs w:val="22"/>
        </w:rPr>
        <w:t>AC reflects</w:t>
      </w:r>
      <w:r>
        <w:rPr>
          <w:rFonts w:asciiTheme="minorHAnsi" w:hAnsiTheme="minorHAnsi" w:cstheme="minorHAnsi"/>
          <w:sz w:val="22"/>
          <w:szCs w:val="22"/>
        </w:rPr>
        <w:t xml:space="preserve"> other major CAAs </w:t>
      </w:r>
      <w:r w:rsidRPr="00125F61">
        <w:rPr>
          <w:rFonts w:asciiTheme="minorHAnsi" w:hAnsiTheme="minorHAnsi" w:cstheme="minorHAnsi"/>
          <w:sz w:val="22"/>
          <w:szCs w:val="22"/>
        </w:rPr>
        <w:t>experience with simulation technology used to meet specific regulatory flight training and experience requirements</w:t>
      </w:r>
      <w:r>
        <w:rPr>
          <w:rFonts w:asciiTheme="minorHAnsi" w:hAnsiTheme="minorHAnsi" w:cstheme="minorHAnsi"/>
          <w:sz w:val="22"/>
          <w:szCs w:val="22"/>
        </w:rPr>
        <w:t>.</w:t>
      </w:r>
    </w:p>
    <w:p w14:paraId="6012CA3E" w14:textId="425D0D0E" w:rsidR="001D60FB" w:rsidRDefault="001D60FB" w:rsidP="00AF0F85">
      <w:pPr>
        <w:pStyle w:val="Default"/>
        <w:widowControl/>
        <w:spacing w:line="276" w:lineRule="auto"/>
        <w:ind w:left="1080"/>
        <w:jc w:val="both"/>
        <w:rPr>
          <w:rFonts w:asciiTheme="minorHAnsi" w:hAnsiTheme="minorHAnsi" w:cstheme="minorHAnsi"/>
          <w:sz w:val="22"/>
          <w:szCs w:val="22"/>
        </w:rPr>
      </w:pPr>
    </w:p>
    <w:p w14:paraId="57EAD643" w14:textId="29401674" w:rsidR="001D60FB" w:rsidRDefault="001D60FB" w:rsidP="0061520C">
      <w:pPr>
        <w:pStyle w:val="Default"/>
        <w:widowControl/>
        <w:spacing w:after="120" w:line="276" w:lineRule="auto"/>
        <w:jc w:val="both"/>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b/>
          <w:sz w:val="22"/>
          <w:szCs w:val="22"/>
        </w:rPr>
        <w:tab/>
        <w:t>Related Regulation(s)</w:t>
      </w:r>
    </w:p>
    <w:p w14:paraId="6CFAE995" w14:textId="417F5A18" w:rsidR="001D60FB" w:rsidRDefault="001D60FB" w:rsidP="00AF0F85">
      <w:pPr>
        <w:pStyle w:val="Default"/>
        <w:widowControl/>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TTCAR </w:t>
      </w:r>
      <w:r w:rsidR="003726E3">
        <w:rPr>
          <w:rFonts w:asciiTheme="minorHAnsi" w:hAnsiTheme="minorHAnsi" w:cstheme="minorHAnsi"/>
          <w:sz w:val="22"/>
          <w:szCs w:val="22"/>
        </w:rPr>
        <w:t xml:space="preserve">Nos. </w:t>
      </w:r>
      <w:r w:rsidR="00504546">
        <w:rPr>
          <w:rFonts w:asciiTheme="minorHAnsi" w:hAnsiTheme="minorHAnsi" w:cstheme="minorHAnsi"/>
          <w:b/>
          <w:bCs/>
          <w:sz w:val="22"/>
          <w:szCs w:val="22"/>
        </w:rPr>
        <w:t>1:</w:t>
      </w:r>
      <w:r w:rsidR="00504546">
        <w:rPr>
          <w:rFonts w:asciiTheme="minorHAnsi" w:hAnsiTheme="minorHAnsi" w:cstheme="minorHAnsi"/>
          <w:sz w:val="22"/>
          <w:szCs w:val="22"/>
        </w:rPr>
        <w:t xml:space="preserve">34 (4), </w:t>
      </w:r>
      <w:r w:rsidR="00504546">
        <w:rPr>
          <w:rFonts w:asciiTheme="minorHAnsi" w:hAnsiTheme="minorHAnsi" w:cstheme="minorHAnsi"/>
          <w:b/>
          <w:bCs/>
          <w:sz w:val="22"/>
          <w:szCs w:val="22"/>
        </w:rPr>
        <w:t>1:</w:t>
      </w:r>
      <w:r w:rsidR="00504546">
        <w:rPr>
          <w:rFonts w:asciiTheme="minorHAnsi" w:hAnsiTheme="minorHAnsi" w:cstheme="minorHAnsi"/>
          <w:sz w:val="22"/>
          <w:szCs w:val="22"/>
        </w:rPr>
        <w:t xml:space="preserve">43 (4), </w:t>
      </w:r>
      <w:r w:rsidR="00504546">
        <w:rPr>
          <w:rFonts w:asciiTheme="minorHAnsi" w:hAnsiTheme="minorHAnsi" w:cstheme="minorHAnsi"/>
          <w:b/>
          <w:bCs/>
          <w:sz w:val="22"/>
          <w:szCs w:val="22"/>
        </w:rPr>
        <w:t>1:</w:t>
      </w:r>
      <w:r w:rsidR="00504546">
        <w:rPr>
          <w:rFonts w:asciiTheme="minorHAnsi" w:hAnsiTheme="minorHAnsi" w:cstheme="minorHAnsi"/>
          <w:sz w:val="22"/>
          <w:szCs w:val="22"/>
        </w:rPr>
        <w:t xml:space="preserve">60 (3), </w:t>
      </w:r>
      <w:r w:rsidR="003726E3">
        <w:rPr>
          <w:rFonts w:asciiTheme="minorHAnsi" w:hAnsiTheme="minorHAnsi" w:cstheme="minorHAnsi"/>
          <w:b/>
          <w:sz w:val="22"/>
          <w:szCs w:val="22"/>
        </w:rPr>
        <w:t>1</w:t>
      </w:r>
      <w:r>
        <w:rPr>
          <w:rFonts w:asciiTheme="minorHAnsi" w:hAnsiTheme="minorHAnsi" w:cstheme="minorHAnsi"/>
          <w:sz w:val="22"/>
          <w:szCs w:val="22"/>
        </w:rPr>
        <w:t>:1</w:t>
      </w:r>
      <w:r w:rsidR="003726E3">
        <w:rPr>
          <w:rFonts w:asciiTheme="minorHAnsi" w:hAnsiTheme="minorHAnsi" w:cstheme="minorHAnsi"/>
          <w:sz w:val="22"/>
          <w:szCs w:val="22"/>
        </w:rPr>
        <w:t xml:space="preserve">12 (2) (c) (iii), </w:t>
      </w:r>
      <w:r w:rsidR="003726E3" w:rsidRPr="003726E3">
        <w:rPr>
          <w:rFonts w:asciiTheme="minorHAnsi" w:hAnsiTheme="minorHAnsi" w:cstheme="minorHAnsi"/>
          <w:b/>
          <w:sz w:val="22"/>
          <w:szCs w:val="22"/>
        </w:rPr>
        <w:t>1</w:t>
      </w:r>
      <w:r w:rsidR="003726E3">
        <w:rPr>
          <w:rFonts w:asciiTheme="minorHAnsi" w:hAnsiTheme="minorHAnsi" w:cstheme="minorHAnsi"/>
          <w:sz w:val="22"/>
          <w:szCs w:val="22"/>
        </w:rPr>
        <w:t xml:space="preserve">:113, </w:t>
      </w:r>
      <w:r w:rsidR="003726E3" w:rsidRPr="003726E3">
        <w:rPr>
          <w:rFonts w:asciiTheme="minorHAnsi" w:hAnsiTheme="minorHAnsi" w:cstheme="minorHAnsi"/>
          <w:b/>
          <w:sz w:val="22"/>
          <w:szCs w:val="22"/>
        </w:rPr>
        <w:t>1</w:t>
      </w:r>
      <w:r w:rsidR="003726E3">
        <w:rPr>
          <w:rFonts w:asciiTheme="minorHAnsi" w:hAnsiTheme="minorHAnsi" w:cstheme="minorHAnsi"/>
          <w:sz w:val="22"/>
          <w:szCs w:val="22"/>
        </w:rPr>
        <w:t xml:space="preserve">:114 (1), </w:t>
      </w:r>
      <w:r w:rsidR="003726E3" w:rsidRPr="003726E3">
        <w:rPr>
          <w:rFonts w:asciiTheme="minorHAnsi" w:hAnsiTheme="minorHAnsi" w:cstheme="minorHAnsi"/>
          <w:b/>
          <w:sz w:val="22"/>
          <w:szCs w:val="22"/>
        </w:rPr>
        <w:t>1</w:t>
      </w:r>
      <w:r w:rsidR="003726E3">
        <w:rPr>
          <w:rFonts w:asciiTheme="minorHAnsi" w:hAnsiTheme="minorHAnsi" w:cstheme="minorHAnsi"/>
          <w:sz w:val="22"/>
          <w:szCs w:val="22"/>
        </w:rPr>
        <w:t xml:space="preserve">:114 (2) </w:t>
      </w:r>
    </w:p>
    <w:p w14:paraId="375D5533" w14:textId="129A5435" w:rsidR="001D60FB" w:rsidRDefault="001D60FB" w:rsidP="00AF0F85">
      <w:pPr>
        <w:pStyle w:val="Default"/>
        <w:widowControl/>
        <w:spacing w:line="276" w:lineRule="auto"/>
        <w:ind w:left="1080"/>
        <w:jc w:val="both"/>
        <w:rPr>
          <w:rFonts w:asciiTheme="minorHAnsi" w:hAnsiTheme="minorHAnsi" w:cstheme="minorHAnsi"/>
          <w:sz w:val="22"/>
          <w:szCs w:val="22"/>
        </w:rPr>
      </w:pPr>
    </w:p>
    <w:p w14:paraId="248D8901" w14:textId="1E3C05D7" w:rsidR="00AF0F85" w:rsidRDefault="001D60FB" w:rsidP="0061520C">
      <w:pPr>
        <w:pStyle w:val="Default"/>
        <w:widowControl/>
        <w:spacing w:after="120" w:line="276" w:lineRule="auto"/>
        <w:jc w:val="both"/>
        <w:rPr>
          <w:rFonts w:asciiTheme="minorHAnsi" w:hAnsiTheme="minorHAnsi" w:cstheme="minorHAnsi"/>
          <w:sz w:val="22"/>
          <w:szCs w:val="22"/>
        </w:rPr>
      </w:pPr>
      <w:r w:rsidRPr="001D60FB">
        <w:rPr>
          <w:rFonts w:asciiTheme="minorHAnsi" w:hAnsiTheme="minorHAnsi" w:cstheme="minorHAnsi"/>
          <w:b/>
          <w:sz w:val="22"/>
          <w:szCs w:val="22"/>
        </w:rPr>
        <w:t>5.</w:t>
      </w:r>
      <w:r>
        <w:rPr>
          <w:rFonts w:asciiTheme="minorHAnsi" w:hAnsiTheme="minorHAnsi" w:cstheme="minorHAnsi"/>
          <w:b/>
          <w:sz w:val="22"/>
          <w:szCs w:val="22"/>
        </w:rPr>
        <w:tab/>
      </w:r>
      <w:r w:rsidR="00AF0F85">
        <w:rPr>
          <w:rFonts w:asciiTheme="minorHAnsi" w:hAnsiTheme="minorHAnsi" w:cstheme="minorHAnsi"/>
          <w:b/>
          <w:sz w:val="22"/>
          <w:szCs w:val="22"/>
        </w:rPr>
        <w:t>Definitions</w:t>
      </w:r>
    </w:p>
    <w:p w14:paraId="6E802052" w14:textId="70CF463B" w:rsidR="00392A91" w:rsidRPr="0061520C" w:rsidRDefault="00AF0F85" w:rsidP="00392A91">
      <w:pPr>
        <w:pStyle w:val="Default"/>
        <w:widowControl/>
        <w:numPr>
          <w:ilvl w:val="0"/>
          <w:numId w:val="20"/>
        </w:numPr>
        <w:spacing w:line="276" w:lineRule="auto"/>
        <w:ind w:left="1440"/>
        <w:jc w:val="both"/>
        <w:rPr>
          <w:rFonts w:asciiTheme="minorHAnsi" w:hAnsiTheme="minorHAnsi" w:cstheme="minorHAnsi"/>
          <w:sz w:val="24"/>
          <w:szCs w:val="22"/>
        </w:rPr>
      </w:pPr>
      <w:r w:rsidRPr="0061520C">
        <w:rPr>
          <w:rFonts w:asciiTheme="minorHAnsi" w:hAnsiTheme="minorHAnsi" w:cstheme="minorHAnsi"/>
          <w:b/>
          <w:sz w:val="22"/>
          <w:szCs w:val="22"/>
        </w:rPr>
        <w:t>Aviation Training Device (ATD).</w:t>
      </w:r>
      <w:r>
        <w:t xml:space="preserve"> </w:t>
      </w:r>
      <w:r w:rsidRPr="0061520C">
        <w:rPr>
          <w:rFonts w:asciiTheme="minorHAnsi" w:hAnsiTheme="minorHAnsi" w:cstheme="minorHAnsi"/>
          <w:sz w:val="22"/>
        </w:rPr>
        <w:t>An ATD is a training device, other than a full flight simulator (FFS) or flight training device (FTD), that has been evaluated, qualified, and approved. In general, this includes a replica of aircraft instruments, equipment, panels, and controls in an open flight deck area or an enclosed aircraft cockpit. It includes the hardware and software necessary to represent a category and class of aircraft (or set of aircraft) operations in ground and flight conditions having the appropriate range of capabilities and systems installed in the device as described within this advisory circular (AC) for the specific basic or advanced qualification level.</w:t>
      </w:r>
    </w:p>
    <w:p w14:paraId="5872666E" w14:textId="206465B1" w:rsidR="004572BF" w:rsidRPr="00392A91" w:rsidRDefault="004E55CC" w:rsidP="004572BF">
      <w:pPr>
        <w:pStyle w:val="Default"/>
        <w:widowControl/>
        <w:numPr>
          <w:ilvl w:val="0"/>
          <w:numId w:val="20"/>
        </w:numPr>
        <w:spacing w:line="276" w:lineRule="auto"/>
        <w:ind w:left="1440"/>
        <w:jc w:val="both"/>
        <w:rPr>
          <w:rFonts w:asciiTheme="minorHAnsi" w:hAnsiTheme="minorHAnsi" w:cstheme="minorHAnsi"/>
          <w:sz w:val="24"/>
          <w:szCs w:val="22"/>
        </w:rPr>
      </w:pPr>
      <w:r w:rsidRPr="00392A91">
        <w:rPr>
          <w:rFonts w:asciiTheme="minorHAnsi" w:hAnsiTheme="minorHAnsi" w:cstheme="minorHAnsi"/>
          <w:b/>
          <w:sz w:val="22"/>
          <w:szCs w:val="22"/>
        </w:rPr>
        <w:t>Basic Aviation Training Device (BATD).</w:t>
      </w:r>
      <w:r w:rsidRPr="00392A91">
        <w:rPr>
          <w:rFonts w:asciiTheme="minorHAnsi" w:hAnsiTheme="minorHAnsi" w:cstheme="minorHAnsi"/>
          <w:sz w:val="22"/>
          <w:szCs w:val="22"/>
        </w:rPr>
        <w:t xml:space="preserve"> A BATD is a device that:</w:t>
      </w:r>
    </w:p>
    <w:p w14:paraId="33C2AF54" w14:textId="48C0AD99" w:rsidR="004E55CC"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4E55CC">
        <w:rPr>
          <w:rFonts w:asciiTheme="minorHAnsi" w:hAnsiTheme="minorHAnsi" w:cstheme="minorHAnsi"/>
          <w:sz w:val="24"/>
          <w:szCs w:val="22"/>
        </w:rPr>
        <w:t xml:space="preserve">Meets or exceeds the criteria outlined in </w:t>
      </w:r>
      <w:r w:rsidRPr="003D2B5B">
        <w:rPr>
          <w:rFonts w:asciiTheme="minorHAnsi" w:hAnsiTheme="minorHAnsi" w:cstheme="minorHAnsi"/>
          <w:sz w:val="24"/>
          <w:szCs w:val="22"/>
        </w:rPr>
        <w:t>Paragrap</w:t>
      </w:r>
      <w:r w:rsidR="003D2B5B">
        <w:rPr>
          <w:rFonts w:asciiTheme="minorHAnsi" w:hAnsiTheme="minorHAnsi" w:cstheme="minorHAnsi"/>
          <w:sz w:val="24"/>
          <w:szCs w:val="22"/>
        </w:rPr>
        <w:t>h</w:t>
      </w:r>
      <w:r w:rsidR="003D2B5B" w:rsidRPr="003D2B5B">
        <w:rPr>
          <w:rFonts w:asciiTheme="minorHAnsi" w:hAnsiTheme="minorHAnsi" w:cstheme="minorHAnsi"/>
          <w:sz w:val="24"/>
          <w:szCs w:val="22"/>
        </w:rPr>
        <w:t xml:space="preserve"> </w:t>
      </w:r>
      <w:r w:rsidR="003D2B5B" w:rsidRPr="002C7E1B">
        <w:rPr>
          <w:rFonts w:asciiTheme="minorHAnsi" w:hAnsiTheme="minorHAnsi" w:cstheme="minorHAnsi"/>
          <w:b/>
          <w:sz w:val="24"/>
          <w:szCs w:val="22"/>
        </w:rPr>
        <w:t>9</w:t>
      </w:r>
      <w:r w:rsidR="003D2B5B">
        <w:rPr>
          <w:rFonts w:asciiTheme="minorHAnsi" w:hAnsiTheme="minorHAnsi" w:cstheme="minorHAnsi"/>
          <w:sz w:val="24"/>
          <w:szCs w:val="22"/>
        </w:rPr>
        <w:t>,</w:t>
      </w:r>
      <w:r w:rsidRPr="004E55CC">
        <w:rPr>
          <w:rFonts w:asciiTheme="minorHAnsi" w:hAnsiTheme="minorHAnsi" w:cstheme="minorHAnsi"/>
          <w:sz w:val="24"/>
          <w:szCs w:val="22"/>
        </w:rPr>
        <w:t xml:space="preserve"> Basic Aviation Training Device (BATD) Requirements.</w:t>
      </w:r>
    </w:p>
    <w:p w14:paraId="04BCA6E2" w14:textId="74113D0D" w:rsidR="004E55CC"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4E55CC">
        <w:rPr>
          <w:rFonts w:asciiTheme="minorHAnsi" w:hAnsiTheme="minorHAnsi" w:cstheme="minorHAnsi"/>
          <w:sz w:val="24"/>
          <w:szCs w:val="22"/>
        </w:rPr>
        <w:t xml:space="preserve">Provides an adequate training platform and design for both procedural and operational performance tasks specific to the ground and flight training requirements for Private Pilot </w:t>
      </w:r>
      <w:proofErr w:type="spellStart"/>
      <w:r>
        <w:rPr>
          <w:rFonts w:asciiTheme="minorHAnsi" w:hAnsiTheme="minorHAnsi" w:cstheme="minorHAnsi"/>
          <w:sz w:val="24"/>
          <w:szCs w:val="22"/>
        </w:rPr>
        <w:t>Licence</w:t>
      </w:r>
      <w:proofErr w:type="spellEnd"/>
      <w:r w:rsidR="00C33489">
        <w:rPr>
          <w:rFonts w:asciiTheme="minorHAnsi" w:hAnsiTheme="minorHAnsi" w:cstheme="minorHAnsi"/>
          <w:sz w:val="24"/>
          <w:szCs w:val="22"/>
        </w:rPr>
        <w:t>,</w:t>
      </w:r>
      <w:r w:rsidRPr="004E55CC">
        <w:rPr>
          <w:rFonts w:asciiTheme="minorHAnsi" w:hAnsiTheme="minorHAnsi" w:cstheme="minorHAnsi"/>
          <w:sz w:val="24"/>
          <w:szCs w:val="22"/>
        </w:rPr>
        <w:t xml:space="preserve"> instrument </w:t>
      </w:r>
      <w:r w:rsidRPr="00447ED6">
        <w:rPr>
          <w:rFonts w:asciiTheme="minorHAnsi" w:hAnsiTheme="minorHAnsi" w:cstheme="minorHAnsi"/>
          <w:sz w:val="22"/>
          <w:szCs w:val="22"/>
        </w:rPr>
        <w:t>rating</w:t>
      </w:r>
      <w:r w:rsidR="00447ED6" w:rsidRPr="00447ED6">
        <w:rPr>
          <w:rFonts w:asciiTheme="minorHAnsi" w:hAnsiTheme="minorHAnsi" w:cstheme="minorHAnsi"/>
          <w:sz w:val="22"/>
          <w:szCs w:val="22"/>
        </w:rPr>
        <w:t xml:space="preserve"> and instrument recency of experience</w:t>
      </w:r>
      <w:r w:rsidRPr="00447ED6">
        <w:rPr>
          <w:rFonts w:asciiTheme="minorHAnsi" w:hAnsiTheme="minorHAnsi" w:cstheme="minorHAnsi"/>
          <w:sz w:val="22"/>
          <w:szCs w:val="22"/>
        </w:rPr>
        <w:t>.</w:t>
      </w:r>
    </w:p>
    <w:p w14:paraId="76AE094C" w14:textId="3F57BECE" w:rsidR="004E55CC"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4E55CC">
        <w:rPr>
          <w:rFonts w:asciiTheme="minorHAnsi" w:hAnsiTheme="minorHAnsi" w:cstheme="minorHAnsi"/>
          <w:sz w:val="24"/>
          <w:szCs w:val="22"/>
        </w:rPr>
        <w:t>Provides an adequate platform for both procedural and operational performance tasks required for instrument experience and pilot time.</w:t>
      </w:r>
    </w:p>
    <w:p w14:paraId="243FB982" w14:textId="1B18C1CD" w:rsidR="003A4FC0" w:rsidRDefault="003A4FC0" w:rsidP="003A4FC0">
      <w:pPr>
        <w:pStyle w:val="Default"/>
        <w:widowControl/>
        <w:numPr>
          <w:ilvl w:val="1"/>
          <w:numId w:val="20"/>
        </w:numPr>
        <w:spacing w:line="276" w:lineRule="auto"/>
        <w:ind w:left="1800"/>
        <w:jc w:val="both"/>
        <w:rPr>
          <w:rFonts w:asciiTheme="minorHAnsi" w:hAnsiTheme="minorHAnsi" w:cstheme="minorHAnsi"/>
          <w:sz w:val="24"/>
          <w:szCs w:val="22"/>
        </w:rPr>
      </w:pPr>
      <w:r>
        <w:rPr>
          <w:rFonts w:asciiTheme="minorHAnsi" w:hAnsiTheme="minorHAnsi" w:cstheme="minorHAnsi"/>
          <w:sz w:val="24"/>
          <w:szCs w:val="22"/>
        </w:rPr>
        <w:t>The TTCAA finds acceptable in a manner described in this TAC.</w:t>
      </w:r>
    </w:p>
    <w:p w14:paraId="1FCFA07A" w14:textId="77777777" w:rsidR="003A4FC0" w:rsidRDefault="003A4FC0" w:rsidP="003A4FC0">
      <w:pPr>
        <w:pStyle w:val="Default"/>
      </w:pPr>
      <w:r>
        <w:br w:type="page"/>
      </w:r>
    </w:p>
    <w:p w14:paraId="526BA68E" w14:textId="5CA1A9A0" w:rsidR="00F91C69" w:rsidRPr="00392A91" w:rsidRDefault="004E55CC" w:rsidP="00F91C69">
      <w:pPr>
        <w:pStyle w:val="Default"/>
        <w:widowControl/>
        <w:numPr>
          <w:ilvl w:val="0"/>
          <w:numId w:val="20"/>
        </w:numPr>
        <w:spacing w:line="276" w:lineRule="auto"/>
        <w:ind w:left="1440"/>
        <w:jc w:val="both"/>
        <w:rPr>
          <w:rFonts w:asciiTheme="minorHAnsi" w:hAnsiTheme="minorHAnsi" w:cstheme="minorHAnsi"/>
          <w:sz w:val="24"/>
          <w:szCs w:val="22"/>
        </w:rPr>
      </w:pPr>
      <w:r w:rsidRPr="00392A91">
        <w:rPr>
          <w:rFonts w:asciiTheme="minorHAnsi" w:hAnsiTheme="minorHAnsi" w:cstheme="minorHAnsi"/>
          <w:b/>
          <w:sz w:val="24"/>
          <w:szCs w:val="22"/>
        </w:rPr>
        <w:lastRenderedPageBreak/>
        <w:t>Advanced Aviation Training Device (AATD).</w:t>
      </w:r>
      <w:r w:rsidRPr="00392A91">
        <w:rPr>
          <w:rFonts w:asciiTheme="minorHAnsi" w:hAnsiTheme="minorHAnsi" w:cstheme="minorHAnsi"/>
          <w:sz w:val="24"/>
          <w:szCs w:val="22"/>
        </w:rPr>
        <w:t xml:space="preserve"> An AATD is a device that:</w:t>
      </w:r>
    </w:p>
    <w:p w14:paraId="261A4E0F" w14:textId="410F3EEA" w:rsidR="004E55CC"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4E55CC">
        <w:rPr>
          <w:rFonts w:asciiTheme="minorHAnsi" w:hAnsiTheme="minorHAnsi" w:cstheme="minorHAnsi"/>
          <w:sz w:val="24"/>
          <w:szCs w:val="22"/>
        </w:rPr>
        <w:t xml:space="preserve">Meets or exceeds the criteria outlined in </w:t>
      </w:r>
      <w:r w:rsidRPr="00D218CD">
        <w:rPr>
          <w:rFonts w:asciiTheme="minorHAnsi" w:hAnsiTheme="minorHAnsi" w:cstheme="minorHAnsi"/>
          <w:sz w:val="24"/>
          <w:szCs w:val="22"/>
        </w:rPr>
        <w:t>Paragraph</w:t>
      </w:r>
      <w:r w:rsidR="00D218CD">
        <w:rPr>
          <w:rFonts w:asciiTheme="minorHAnsi" w:hAnsiTheme="minorHAnsi" w:cstheme="minorHAnsi"/>
          <w:sz w:val="24"/>
          <w:szCs w:val="22"/>
        </w:rPr>
        <w:t xml:space="preserve"> </w:t>
      </w:r>
      <w:r w:rsidR="00D218CD" w:rsidRPr="006B5A8B">
        <w:rPr>
          <w:rFonts w:asciiTheme="minorHAnsi" w:hAnsiTheme="minorHAnsi" w:cstheme="minorHAnsi"/>
          <w:b/>
          <w:sz w:val="24"/>
          <w:szCs w:val="22"/>
        </w:rPr>
        <w:t>9</w:t>
      </w:r>
      <w:r w:rsidRPr="004E55CC">
        <w:rPr>
          <w:rFonts w:asciiTheme="minorHAnsi" w:hAnsiTheme="minorHAnsi" w:cstheme="minorHAnsi"/>
          <w:sz w:val="24"/>
          <w:szCs w:val="22"/>
        </w:rPr>
        <w:t>.</w:t>
      </w:r>
    </w:p>
    <w:p w14:paraId="79332C0E" w14:textId="5927C0DE" w:rsidR="004E55CC"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4E55CC">
        <w:rPr>
          <w:rFonts w:asciiTheme="minorHAnsi" w:hAnsiTheme="minorHAnsi" w:cstheme="minorHAnsi"/>
          <w:sz w:val="24"/>
          <w:szCs w:val="22"/>
        </w:rPr>
        <w:t xml:space="preserve">Meets or exceeds the criteria outlined in </w:t>
      </w:r>
      <w:r w:rsidRPr="00D218CD">
        <w:rPr>
          <w:rFonts w:asciiTheme="minorHAnsi" w:hAnsiTheme="minorHAnsi" w:cstheme="minorHAnsi"/>
          <w:sz w:val="24"/>
          <w:szCs w:val="22"/>
        </w:rPr>
        <w:t>Paragraph</w:t>
      </w:r>
      <w:r w:rsidR="00D218CD">
        <w:rPr>
          <w:rFonts w:asciiTheme="minorHAnsi" w:hAnsiTheme="minorHAnsi" w:cstheme="minorHAnsi"/>
          <w:sz w:val="24"/>
          <w:szCs w:val="22"/>
        </w:rPr>
        <w:t xml:space="preserve"> </w:t>
      </w:r>
      <w:r w:rsidR="00D218CD" w:rsidRPr="006B5A8B">
        <w:rPr>
          <w:rFonts w:asciiTheme="minorHAnsi" w:hAnsiTheme="minorHAnsi" w:cstheme="minorHAnsi"/>
          <w:b/>
          <w:sz w:val="24"/>
          <w:szCs w:val="22"/>
        </w:rPr>
        <w:t>10</w:t>
      </w:r>
      <w:r w:rsidRPr="004E55CC">
        <w:rPr>
          <w:rFonts w:asciiTheme="minorHAnsi" w:hAnsiTheme="minorHAnsi" w:cstheme="minorHAnsi"/>
          <w:b/>
          <w:sz w:val="24"/>
          <w:szCs w:val="22"/>
        </w:rPr>
        <w:t>,</w:t>
      </w:r>
      <w:r w:rsidRPr="004E55CC">
        <w:rPr>
          <w:rFonts w:asciiTheme="minorHAnsi" w:hAnsiTheme="minorHAnsi" w:cstheme="minorHAnsi"/>
          <w:sz w:val="24"/>
          <w:szCs w:val="22"/>
        </w:rPr>
        <w:t xml:space="preserve"> Advanced Aviation Training Device (AATD) Requirements.</w:t>
      </w:r>
    </w:p>
    <w:p w14:paraId="16A78737" w14:textId="3A19D466" w:rsidR="003A4FC0"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4E55CC">
        <w:rPr>
          <w:rFonts w:asciiTheme="minorHAnsi" w:hAnsiTheme="minorHAnsi" w:cstheme="minorHAnsi"/>
          <w:sz w:val="24"/>
          <w:szCs w:val="22"/>
        </w:rPr>
        <w:t xml:space="preserve">Provides an adequate training platform for both procedural and operational performance tasks specific to the ground and flight training requirements for Private Pilot </w:t>
      </w:r>
      <w:proofErr w:type="spellStart"/>
      <w:r w:rsidR="003A4FC0">
        <w:rPr>
          <w:rFonts w:asciiTheme="minorHAnsi" w:hAnsiTheme="minorHAnsi" w:cstheme="minorHAnsi"/>
          <w:sz w:val="24"/>
          <w:szCs w:val="22"/>
        </w:rPr>
        <w:t>Licence</w:t>
      </w:r>
      <w:proofErr w:type="spellEnd"/>
      <w:r w:rsidRPr="004E55CC">
        <w:rPr>
          <w:rFonts w:asciiTheme="minorHAnsi" w:hAnsiTheme="minorHAnsi" w:cstheme="minorHAnsi"/>
          <w:sz w:val="24"/>
          <w:szCs w:val="22"/>
        </w:rPr>
        <w:t xml:space="preserve">, </w:t>
      </w:r>
      <w:r w:rsidR="003A4FC0">
        <w:rPr>
          <w:rFonts w:asciiTheme="minorHAnsi" w:hAnsiTheme="minorHAnsi" w:cstheme="minorHAnsi"/>
          <w:sz w:val="24"/>
          <w:szCs w:val="22"/>
        </w:rPr>
        <w:t>I</w:t>
      </w:r>
      <w:r w:rsidRPr="004E55CC">
        <w:rPr>
          <w:rFonts w:asciiTheme="minorHAnsi" w:hAnsiTheme="minorHAnsi" w:cstheme="minorHAnsi"/>
          <w:sz w:val="24"/>
          <w:szCs w:val="22"/>
        </w:rPr>
        <w:t xml:space="preserve">nstrument rating, Commercial Pilot </w:t>
      </w:r>
      <w:proofErr w:type="spellStart"/>
      <w:r w:rsidR="003A4FC0">
        <w:rPr>
          <w:rFonts w:asciiTheme="minorHAnsi" w:hAnsiTheme="minorHAnsi" w:cstheme="minorHAnsi"/>
          <w:sz w:val="24"/>
          <w:szCs w:val="22"/>
        </w:rPr>
        <w:t>Licence</w:t>
      </w:r>
      <w:proofErr w:type="spellEnd"/>
      <w:r w:rsidRPr="004E55CC">
        <w:rPr>
          <w:rFonts w:asciiTheme="minorHAnsi" w:hAnsiTheme="minorHAnsi" w:cstheme="minorHAnsi"/>
          <w:sz w:val="24"/>
          <w:szCs w:val="22"/>
        </w:rPr>
        <w:t>, and Flight Instructor</w:t>
      </w:r>
      <w:r w:rsidR="003A4FC0">
        <w:rPr>
          <w:rFonts w:asciiTheme="minorHAnsi" w:hAnsiTheme="minorHAnsi" w:cstheme="minorHAnsi"/>
          <w:sz w:val="24"/>
          <w:szCs w:val="22"/>
        </w:rPr>
        <w:t xml:space="preserve"> </w:t>
      </w:r>
      <w:proofErr w:type="spellStart"/>
      <w:r w:rsidR="003A4FC0">
        <w:rPr>
          <w:rFonts w:asciiTheme="minorHAnsi" w:hAnsiTheme="minorHAnsi" w:cstheme="minorHAnsi"/>
          <w:sz w:val="24"/>
          <w:szCs w:val="22"/>
        </w:rPr>
        <w:t>Licence</w:t>
      </w:r>
      <w:proofErr w:type="spellEnd"/>
      <w:r w:rsidR="003A4FC0">
        <w:rPr>
          <w:rFonts w:asciiTheme="minorHAnsi" w:hAnsiTheme="minorHAnsi" w:cstheme="minorHAnsi"/>
          <w:sz w:val="24"/>
          <w:szCs w:val="22"/>
        </w:rPr>
        <w:t>.</w:t>
      </w:r>
    </w:p>
    <w:p w14:paraId="347AA349" w14:textId="77777777" w:rsidR="003A4FC0" w:rsidRDefault="004E55CC" w:rsidP="003A4FC0">
      <w:pPr>
        <w:pStyle w:val="Default"/>
        <w:widowControl/>
        <w:numPr>
          <w:ilvl w:val="1"/>
          <w:numId w:val="20"/>
        </w:numPr>
        <w:spacing w:line="276" w:lineRule="auto"/>
        <w:ind w:left="1800"/>
        <w:jc w:val="both"/>
        <w:rPr>
          <w:rFonts w:asciiTheme="minorHAnsi" w:hAnsiTheme="minorHAnsi" w:cstheme="minorHAnsi"/>
          <w:sz w:val="24"/>
          <w:szCs w:val="22"/>
        </w:rPr>
      </w:pPr>
      <w:r w:rsidRPr="003A4FC0">
        <w:rPr>
          <w:rFonts w:asciiTheme="minorHAnsi" w:hAnsiTheme="minorHAnsi" w:cstheme="minorHAnsi"/>
          <w:sz w:val="24"/>
          <w:szCs w:val="22"/>
        </w:rPr>
        <w:t>Provides an adequate platform and design for both procedural and operational performance tasks required for instrument experience, the instrument proficiency check, and pilot time.</w:t>
      </w:r>
    </w:p>
    <w:p w14:paraId="1929D57F" w14:textId="64300B64" w:rsidR="004E55CC" w:rsidRDefault="003A4FC0" w:rsidP="003A4FC0">
      <w:pPr>
        <w:pStyle w:val="Default"/>
        <w:widowControl/>
        <w:numPr>
          <w:ilvl w:val="1"/>
          <w:numId w:val="20"/>
        </w:numPr>
        <w:spacing w:line="276" w:lineRule="auto"/>
        <w:ind w:left="1800"/>
        <w:jc w:val="both"/>
        <w:rPr>
          <w:rFonts w:asciiTheme="minorHAnsi" w:hAnsiTheme="minorHAnsi" w:cstheme="minorHAnsi"/>
          <w:sz w:val="24"/>
          <w:szCs w:val="22"/>
        </w:rPr>
      </w:pPr>
      <w:r>
        <w:rPr>
          <w:rFonts w:asciiTheme="minorHAnsi" w:hAnsiTheme="minorHAnsi" w:cstheme="minorHAnsi"/>
          <w:sz w:val="24"/>
          <w:szCs w:val="22"/>
        </w:rPr>
        <w:t>The TTCAA finds acceptable in a manner described in this TAC</w:t>
      </w:r>
      <w:r w:rsidR="004E55CC" w:rsidRPr="003A4FC0">
        <w:rPr>
          <w:rFonts w:asciiTheme="minorHAnsi" w:hAnsiTheme="minorHAnsi" w:cstheme="minorHAnsi"/>
          <w:sz w:val="24"/>
          <w:szCs w:val="22"/>
        </w:rPr>
        <w:t>.</w:t>
      </w:r>
    </w:p>
    <w:p w14:paraId="25C34AA9" w14:textId="349CC240" w:rsidR="003A4FC0" w:rsidRPr="003A4FC0" w:rsidRDefault="003A4FC0" w:rsidP="003A4FC0">
      <w:pPr>
        <w:pStyle w:val="Default"/>
        <w:widowControl/>
        <w:numPr>
          <w:ilvl w:val="0"/>
          <w:numId w:val="20"/>
        </w:numPr>
        <w:spacing w:after="120" w:line="276" w:lineRule="auto"/>
        <w:ind w:left="1440"/>
        <w:jc w:val="both"/>
        <w:rPr>
          <w:rFonts w:asciiTheme="minorHAnsi" w:hAnsiTheme="minorHAnsi" w:cstheme="minorHAnsi"/>
          <w:sz w:val="24"/>
          <w:szCs w:val="22"/>
        </w:rPr>
      </w:pPr>
      <w:r w:rsidRPr="003A4FC0">
        <w:rPr>
          <w:rFonts w:asciiTheme="minorHAnsi" w:hAnsiTheme="minorHAnsi" w:cstheme="minorHAnsi"/>
          <w:b/>
          <w:sz w:val="24"/>
          <w:szCs w:val="22"/>
        </w:rPr>
        <w:t xml:space="preserve">Qualification and Approval Guide (QAG). </w:t>
      </w:r>
      <w:r w:rsidRPr="003A4FC0">
        <w:rPr>
          <w:rFonts w:asciiTheme="minorHAnsi" w:hAnsiTheme="minorHAnsi" w:cstheme="minorHAnsi"/>
          <w:sz w:val="24"/>
          <w:szCs w:val="22"/>
        </w:rPr>
        <w:t>The QAG is a required detailed description of the systems and design criteria for a BATD or AATD. The required design criteria for a</w:t>
      </w:r>
      <w:r>
        <w:rPr>
          <w:rFonts w:asciiTheme="minorHAnsi" w:hAnsiTheme="minorHAnsi" w:cstheme="minorHAnsi"/>
          <w:sz w:val="24"/>
          <w:szCs w:val="22"/>
        </w:rPr>
        <w:t xml:space="preserve"> </w:t>
      </w:r>
      <w:r w:rsidRPr="003A4FC0">
        <w:rPr>
          <w:rFonts w:asciiTheme="minorHAnsi" w:hAnsiTheme="minorHAnsi" w:cstheme="minorHAnsi"/>
          <w:sz w:val="24"/>
          <w:szCs w:val="22"/>
        </w:rPr>
        <w:t xml:space="preserve">BATD are described in </w:t>
      </w:r>
      <w:r w:rsidRPr="003D2B5B">
        <w:rPr>
          <w:rFonts w:asciiTheme="minorHAnsi" w:hAnsiTheme="minorHAnsi" w:cstheme="minorHAnsi"/>
          <w:sz w:val="24"/>
          <w:szCs w:val="22"/>
        </w:rPr>
        <w:t>Paragrap</w:t>
      </w:r>
      <w:r w:rsidR="003D2B5B" w:rsidRPr="003D2B5B">
        <w:rPr>
          <w:rFonts w:asciiTheme="minorHAnsi" w:hAnsiTheme="minorHAnsi" w:cstheme="minorHAnsi"/>
          <w:sz w:val="24"/>
          <w:szCs w:val="22"/>
        </w:rPr>
        <w:t xml:space="preserve">h </w:t>
      </w:r>
      <w:r w:rsidR="003D2B5B" w:rsidRPr="006B5A8B">
        <w:rPr>
          <w:rFonts w:asciiTheme="minorHAnsi" w:hAnsiTheme="minorHAnsi" w:cstheme="minorHAnsi"/>
          <w:b/>
          <w:sz w:val="24"/>
          <w:szCs w:val="22"/>
        </w:rPr>
        <w:t>9</w:t>
      </w:r>
      <w:r w:rsidRPr="003A4FC0">
        <w:rPr>
          <w:rFonts w:asciiTheme="minorHAnsi" w:hAnsiTheme="minorHAnsi" w:cstheme="minorHAnsi"/>
          <w:sz w:val="24"/>
          <w:szCs w:val="22"/>
        </w:rPr>
        <w:t xml:space="preserve">. The additional design criteria for an AATD are described in </w:t>
      </w:r>
      <w:r w:rsidRPr="006B5A8B">
        <w:rPr>
          <w:rFonts w:asciiTheme="minorHAnsi" w:hAnsiTheme="minorHAnsi" w:cstheme="minorHAnsi"/>
          <w:sz w:val="24"/>
          <w:szCs w:val="22"/>
        </w:rPr>
        <w:t>Paragraph</w:t>
      </w:r>
      <w:r w:rsidR="006B5A8B">
        <w:rPr>
          <w:rFonts w:asciiTheme="minorHAnsi" w:hAnsiTheme="minorHAnsi" w:cstheme="minorHAnsi"/>
          <w:sz w:val="24"/>
          <w:szCs w:val="22"/>
        </w:rPr>
        <w:t xml:space="preserve"> </w:t>
      </w:r>
      <w:r w:rsidR="006B5A8B">
        <w:rPr>
          <w:rFonts w:asciiTheme="minorHAnsi" w:hAnsiTheme="minorHAnsi" w:cstheme="minorHAnsi"/>
          <w:b/>
          <w:sz w:val="24"/>
          <w:szCs w:val="22"/>
        </w:rPr>
        <w:t>10</w:t>
      </w:r>
      <w:r w:rsidR="006B5A8B">
        <w:rPr>
          <w:rFonts w:asciiTheme="minorHAnsi" w:hAnsiTheme="minorHAnsi" w:cstheme="minorHAnsi"/>
          <w:sz w:val="24"/>
          <w:szCs w:val="22"/>
        </w:rPr>
        <w:t>.</w:t>
      </w:r>
      <w:r w:rsidRPr="003A4FC0">
        <w:rPr>
          <w:rFonts w:asciiTheme="minorHAnsi" w:hAnsiTheme="minorHAnsi" w:cstheme="minorHAnsi"/>
          <w:sz w:val="24"/>
          <w:szCs w:val="22"/>
        </w:rPr>
        <w:t xml:space="preserve"> This will include all the required elements of design and functionality.</w:t>
      </w:r>
    </w:p>
    <w:p w14:paraId="286E096E" w14:textId="62DFB280" w:rsidR="00F91C69" w:rsidRDefault="003A4FC0" w:rsidP="00F91C69">
      <w:pPr>
        <w:pStyle w:val="Default"/>
        <w:widowControl/>
        <w:spacing w:line="276" w:lineRule="auto"/>
        <w:ind w:left="2160" w:hanging="720"/>
        <w:jc w:val="both"/>
        <w:rPr>
          <w:rFonts w:asciiTheme="minorHAnsi" w:hAnsiTheme="minorHAnsi" w:cstheme="minorHAnsi"/>
          <w:i/>
          <w:sz w:val="24"/>
          <w:szCs w:val="22"/>
        </w:rPr>
      </w:pPr>
      <w:r w:rsidRPr="003A4FC0">
        <w:rPr>
          <w:rFonts w:asciiTheme="minorHAnsi" w:hAnsiTheme="minorHAnsi" w:cstheme="minorHAnsi"/>
          <w:b/>
          <w:i/>
          <w:sz w:val="24"/>
          <w:szCs w:val="22"/>
        </w:rPr>
        <w:t>Note:</w:t>
      </w:r>
      <w:r>
        <w:tab/>
      </w:r>
      <w:r w:rsidRPr="003A4FC0">
        <w:rPr>
          <w:rFonts w:asciiTheme="minorHAnsi" w:hAnsiTheme="minorHAnsi" w:cstheme="minorHAnsi"/>
          <w:i/>
          <w:sz w:val="24"/>
          <w:szCs w:val="22"/>
        </w:rPr>
        <w:t xml:space="preserve">A manufacturer or operator who modifies an ATD in any manner must submit a revised QAG to the </w:t>
      </w:r>
      <w:r w:rsidR="00F91C69">
        <w:rPr>
          <w:rFonts w:asciiTheme="minorHAnsi" w:hAnsiTheme="minorHAnsi" w:cstheme="minorHAnsi"/>
          <w:i/>
          <w:sz w:val="24"/>
          <w:szCs w:val="22"/>
        </w:rPr>
        <w:t>Authority</w:t>
      </w:r>
      <w:r w:rsidR="003B3CAD">
        <w:rPr>
          <w:rFonts w:asciiTheme="minorHAnsi" w:hAnsiTheme="minorHAnsi" w:cstheme="minorHAnsi"/>
          <w:i/>
          <w:sz w:val="24"/>
          <w:szCs w:val="22"/>
        </w:rPr>
        <w:t xml:space="preserve"> </w:t>
      </w:r>
      <w:r w:rsidR="00F91C69">
        <w:rPr>
          <w:rFonts w:asciiTheme="minorHAnsi" w:hAnsiTheme="minorHAnsi" w:cstheme="minorHAnsi"/>
          <w:i/>
          <w:sz w:val="24"/>
          <w:szCs w:val="22"/>
        </w:rPr>
        <w:t xml:space="preserve">in which the initial Letter of Authorization was granted. This is required to ensure </w:t>
      </w:r>
      <w:r w:rsidRPr="003A4FC0">
        <w:rPr>
          <w:rFonts w:asciiTheme="minorHAnsi" w:hAnsiTheme="minorHAnsi" w:cstheme="minorHAnsi"/>
          <w:i/>
          <w:sz w:val="24"/>
          <w:szCs w:val="22"/>
        </w:rPr>
        <w:t>the letter of authorization (LOA) remain</w:t>
      </w:r>
      <w:r w:rsidR="00F91C69">
        <w:rPr>
          <w:rFonts w:asciiTheme="minorHAnsi" w:hAnsiTheme="minorHAnsi" w:cstheme="minorHAnsi"/>
          <w:i/>
          <w:sz w:val="24"/>
          <w:szCs w:val="22"/>
        </w:rPr>
        <w:t>s</w:t>
      </w:r>
      <w:r w:rsidRPr="003A4FC0">
        <w:rPr>
          <w:rFonts w:asciiTheme="minorHAnsi" w:hAnsiTheme="minorHAnsi" w:cstheme="minorHAnsi"/>
          <w:i/>
          <w:sz w:val="24"/>
          <w:szCs w:val="22"/>
        </w:rPr>
        <w:t xml:space="preserve"> valid. This requirement ensures that the standards of the initial approval are maintained, including model identification, design, system integrity, aerodynamic modeling, and other essential characteristics of the hardware/software components.</w:t>
      </w:r>
    </w:p>
    <w:p w14:paraId="658436B3" w14:textId="1C336E9C" w:rsidR="00FF33ED" w:rsidRPr="009A313B" w:rsidRDefault="00FF33ED" w:rsidP="00F91C69">
      <w:pPr>
        <w:pStyle w:val="Default"/>
        <w:widowControl/>
        <w:spacing w:line="276" w:lineRule="auto"/>
        <w:jc w:val="both"/>
        <w:rPr>
          <w:rFonts w:asciiTheme="minorHAnsi" w:hAnsiTheme="minorHAnsi" w:cstheme="minorHAnsi"/>
          <w:sz w:val="22"/>
          <w:szCs w:val="22"/>
        </w:rPr>
      </w:pPr>
    </w:p>
    <w:p w14:paraId="0C402034" w14:textId="2A947B41" w:rsidR="00191D78" w:rsidRPr="009A313B" w:rsidRDefault="00625118" w:rsidP="0061520C">
      <w:pPr>
        <w:pStyle w:val="Default"/>
        <w:widowControl/>
        <w:spacing w:after="120" w:line="276" w:lineRule="auto"/>
        <w:ind w:left="1080" w:hanging="1080"/>
        <w:jc w:val="both"/>
        <w:rPr>
          <w:rFonts w:asciiTheme="minorHAnsi" w:hAnsiTheme="minorHAnsi" w:cstheme="minorHAnsi"/>
          <w:b/>
          <w:sz w:val="22"/>
          <w:szCs w:val="22"/>
        </w:rPr>
      </w:pPr>
      <w:r>
        <w:rPr>
          <w:rFonts w:asciiTheme="minorHAnsi" w:hAnsiTheme="minorHAnsi" w:cstheme="minorHAnsi"/>
          <w:b/>
          <w:sz w:val="22"/>
          <w:szCs w:val="22"/>
        </w:rPr>
        <w:t>6</w:t>
      </w:r>
      <w:r w:rsidR="00191D78" w:rsidRPr="009A313B">
        <w:rPr>
          <w:rFonts w:asciiTheme="minorHAnsi" w:hAnsiTheme="minorHAnsi" w:cstheme="minorHAnsi"/>
          <w:b/>
          <w:sz w:val="22"/>
          <w:szCs w:val="22"/>
        </w:rPr>
        <w:t>.</w:t>
      </w:r>
      <w:r w:rsidR="00191D78" w:rsidRPr="009A313B">
        <w:rPr>
          <w:rFonts w:asciiTheme="minorHAnsi" w:hAnsiTheme="minorHAnsi" w:cstheme="minorHAnsi"/>
          <w:b/>
          <w:sz w:val="22"/>
          <w:szCs w:val="22"/>
        </w:rPr>
        <w:tab/>
      </w:r>
      <w:r w:rsidR="00621F79">
        <w:rPr>
          <w:rFonts w:asciiTheme="minorHAnsi" w:hAnsiTheme="minorHAnsi" w:cstheme="minorHAnsi"/>
          <w:b/>
          <w:sz w:val="22"/>
          <w:szCs w:val="22"/>
        </w:rPr>
        <w:t>Functions, Performance and Use of ATDs</w:t>
      </w:r>
    </w:p>
    <w:p w14:paraId="14E5E430" w14:textId="3D458A6F" w:rsidR="00191D78" w:rsidRDefault="0096437E" w:rsidP="003A4FC0">
      <w:pPr>
        <w:pStyle w:val="Default"/>
        <w:widowControl/>
        <w:spacing w:line="276" w:lineRule="auto"/>
        <w:ind w:left="1080" w:hanging="1080"/>
        <w:jc w:val="both"/>
        <w:rPr>
          <w:rFonts w:asciiTheme="minorHAnsi" w:hAnsiTheme="minorHAnsi" w:cstheme="minorHAnsi"/>
          <w:sz w:val="22"/>
          <w:szCs w:val="22"/>
        </w:rPr>
      </w:pPr>
      <w:r>
        <w:rPr>
          <w:rFonts w:asciiTheme="minorHAnsi" w:hAnsiTheme="minorHAnsi" w:cstheme="minorHAnsi"/>
          <w:sz w:val="22"/>
          <w:szCs w:val="22"/>
        </w:rPr>
        <w:tab/>
      </w:r>
      <w:r w:rsidRPr="0096437E">
        <w:rPr>
          <w:rFonts w:asciiTheme="minorHAnsi" w:hAnsiTheme="minorHAnsi" w:cstheme="minorHAnsi"/>
          <w:sz w:val="22"/>
          <w:szCs w:val="22"/>
        </w:rPr>
        <w:t xml:space="preserve">ATDs cannot be used for practical tests, aircraft type specific training, or for an aircraft type rating. </w:t>
      </w:r>
      <w:r>
        <w:rPr>
          <w:rFonts w:asciiTheme="minorHAnsi" w:hAnsiTheme="minorHAnsi" w:cstheme="minorHAnsi"/>
          <w:sz w:val="22"/>
          <w:szCs w:val="22"/>
        </w:rPr>
        <w:t xml:space="preserve">Operators, ATOs and other Aviation Organizations </w:t>
      </w:r>
      <w:r w:rsidRPr="0096437E">
        <w:rPr>
          <w:rFonts w:asciiTheme="minorHAnsi" w:hAnsiTheme="minorHAnsi" w:cstheme="minorHAnsi"/>
          <w:sz w:val="22"/>
          <w:szCs w:val="22"/>
        </w:rPr>
        <w:t xml:space="preserve">meeting the guidance and standards provided in this </w:t>
      </w:r>
      <w:r>
        <w:rPr>
          <w:rFonts w:asciiTheme="minorHAnsi" w:hAnsiTheme="minorHAnsi" w:cstheme="minorHAnsi"/>
          <w:sz w:val="22"/>
          <w:szCs w:val="22"/>
        </w:rPr>
        <w:t>T</w:t>
      </w:r>
      <w:r w:rsidRPr="0096437E">
        <w:rPr>
          <w:rFonts w:asciiTheme="minorHAnsi" w:hAnsiTheme="minorHAnsi" w:cstheme="minorHAnsi"/>
          <w:sz w:val="22"/>
          <w:szCs w:val="22"/>
        </w:rPr>
        <w:t xml:space="preserve">AC will receive a letter of authorization (LOA) from the </w:t>
      </w:r>
      <w:r>
        <w:rPr>
          <w:rFonts w:asciiTheme="minorHAnsi" w:hAnsiTheme="minorHAnsi" w:cstheme="minorHAnsi"/>
          <w:sz w:val="22"/>
          <w:szCs w:val="22"/>
        </w:rPr>
        <w:t>TTCA</w:t>
      </w:r>
      <w:r w:rsidRPr="0096437E">
        <w:rPr>
          <w:rFonts w:asciiTheme="minorHAnsi" w:hAnsiTheme="minorHAnsi" w:cstheme="minorHAnsi"/>
          <w:sz w:val="22"/>
          <w:szCs w:val="22"/>
        </w:rPr>
        <w:t>A</w:t>
      </w:r>
      <w:r>
        <w:rPr>
          <w:rFonts w:asciiTheme="minorHAnsi" w:hAnsiTheme="minorHAnsi" w:cstheme="minorHAnsi"/>
          <w:sz w:val="22"/>
          <w:szCs w:val="22"/>
        </w:rPr>
        <w:t xml:space="preserve"> </w:t>
      </w:r>
      <w:r w:rsidRPr="0096437E">
        <w:rPr>
          <w:rFonts w:asciiTheme="minorHAnsi" w:hAnsiTheme="minorHAnsi" w:cstheme="minorHAnsi"/>
          <w:sz w:val="22"/>
          <w:szCs w:val="22"/>
        </w:rPr>
        <w:t>approving them as either a BATD or AATD. The LOA will be valid for a 5-year period with a specific expiration.</w:t>
      </w:r>
      <w:r w:rsidR="000B2CF3">
        <w:rPr>
          <w:rFonts w:asciiTheme="minorHAnsi" w:hAnsiTheme="minorHAnsi" w:cstheme="minorHAnsi"/>
          <w:sz w:val="22"/>
          <w:szCs w:val="22"/>
        </w:rPr>
        <w:t xml:space="preserve"> I</w:t>
      </w:r>
      <w:r w:rsidR="000B2CF3" w:rsidRPr="000B2CF3">
        <w:rPr>
          <w:rFonts w:asciiTheme="minorHAnsi" w:hAnsiTheme="minorHAnsi" w:cstheme="minorHAnsi"/>
          <w:sz w:val="22"/>
          <w:szCs w:val="22"/>
        </w:rPr>
        <w:t>nstructors c</w:t>
      </w:r>
      <w:r w:rsidR="000B2CF3">
        <w:rPr>
          <w:rFonts w:asciiTheme="minorHAnsi" w:hAnsiTheme="minorHAnsi" w:cstheme="minorHAnsi"/>
          <w:sz w:val="22"/>
          <w:szCs w:val="22"/>
        </w:rPr>
        <w:t>an</w:t>
      </w:r>
      <w:r w:rsidR="000B2CF3" w:rsidRPr="000B2CF3">
        <w:rPr>
          <w:rFonts w:asciiTheme="minorHAnsi" w:hAnsiTheme="minorHAnsi" w:cstheme="minorHAnsi"/>
          <w:sz w:val="22"/>
          <w:szCs w:val="22"/>
        </w:rPr>
        <w:t xml:space="preserve"> successfully teach procedural skills (such as performing a before landing checklist) during ground training using ATDs. In addition, </w:t>
      </w:r>
      <w:r w:rsidR="005921C2" w:rsidRPr="000B2CF3">
        <w:rPr>
          <w:rFonts w:asciiTheme="minorHAnsi" w:hAnsiTheme="minorHAnsi" w:cstheme="minorHAnsi"/>
          <w:sz w:val="22"/>
          <w:szCs w:val="22"/>
        </w:rPr>
        <w:t xml:space="preserve">operational skills (such as flying a proper traffic pattern or a stabilized approach) </w:t>
      </w:r>
      <w:r w:rsidR="005921C2">
        <w:rPr>
          <w:rFonts w:asciiTheme="minorHAnsi" w:hAnsiTheme="minorHAnsi" w:cstheme="minorHAnsi"/>
          <w:sz w:val="22"/>
          <w:szCs w:val="22"/>
        </w:rPr>
        <w:t xml:space="preserve">can also be effectively taught with the </w:t>
      </w:r>
      <w:r w:rsidR="000B2CF3" w:rsidRPr="000B2CF3">
        <w:rPr>
          <w:rFonts w:asciiTheme="minorHAnsi" w:hAnsiTheme="minorHAnsi" w:cstheme="minorHAnsi"/>
          <w:sz w:val="22"/>
          <w:szCs w:val="22"/>
        </w:rPr>
        <w:t>us</w:t>
      </w:r>
      <w:r w:rsidR="005921C2">
        <w:rPr>
          <w:rFonts w:asciiTheme="minorHAnsi" w:hAnsiTheme="minorHAnsi" w:cstheme="minorHAnsi"/>
          <w:sz w:val="22"/>
          <w:szCs w:val="22"/>
        </w:rPr>
        <w:t>e</w:t>
      </w:r>
      <w:r w:rsidR="000B2CF3" w:rsidRPr="000B2CF3">
        <w:rPr>
          <w:rFonts w:asciiTheme="minorHAnsi" w:hAnsiTheme="minorHAnsi" w:cstheme="minorHAnsi"/>
          <w:sz w:val="22"/>
          <w:szCs w:val="22"/>
        </w:rPr>
        <w:t xml:space="preserve"> ATDs. These procedural and operational skills can then be positively transferred to appropriate actions in the aircraft.</w:t>
      </w:r>
    </w:p>
    <w:p w14:paraId="268D60EB" w14:textId="77777777" w:rsidR="00E625AD" w:rsidRDefault="00E625AD">
      <w:pPr>
        <w:widowControl/>
        <w:tabs>
          <w:tab w:val="clear" w:pos="504"/>
          <w:tab w:val="clear" w:pos="1008"/>
          <w:tab w:val="clear" w:pos="1512"/>
          <w:tab w:val="clear" w:pos="2016"/>
          <w:tab w:val="clear" w:pos="2520"/>
          <w:tab w:val="clear" w:pos="3024"/>
        </w:tabs>
        <w:autoSpaceDE/>
        <w:autoSpaceDN/>
        <w:adjustRightInd/>
        <w:jc w:val="left"/>
        <w:rPr>
          <w:rFonts w:asciiTheme="minorHAnsi" w:hAnsiTheme="minorHAnsi" w:cstheme="minorHAnsi"/>
          <w:b/>
          <w:sz w:val="22"/>
          <w:szCs w:val="22"/>
        </w:rPr>
      </w:pPr>
      <w:r>
        <w:rPr>
          <w:rFonts w:asciiTheme="minorHAnsi" w:hAnsiTheme="minorHAnsi" w:cstheme="minorHAnsi"/>
          <w:b/>
          <w:sz w:val="22"/>
          <w:szCs w:val="22"/>
        </w:rPr>
        <w:br w:type="page"/>
      </w:r>
    </w:p>
    <w:p w14:paraId="3D16CE89" w14:textId="607B7272" w:rsidR="00625118" w:rsidRDefault="00625118" w:rsidP="0061520C">
      <w:pPr>
        <w:pStyle w:val="Default"/>
        <w:widowControl/>
        <w:spacing w:after="120" w:line="276" w:lineRule="auto"/>
        <w:ind w:left="1080" w:hanging="1080"/>
        <w:jc w:val="both"/>
        <w:rPr>
          <w:rFonts w:asciiTheme="minorHAnsi" w:hAnsiTheme="minorHAnsi" w:cstheme="minorHAnsi"/>
          <w:sz w:val="22"/>
          <w:szCs w:val="22"/>
        </w:rPr>
      </w:pPr>
      <w:r>
        <w:rPr>
          <w:rFonts w:asciiTheme="minorHAnsi" w:hAnsiTheme="minorHAnsi" w:cstheme="minorHAnsi"/>
          <w:b/>
          <w:sz w:val="22"/>
          <w:szCs w:val="22"/>
        </w:rPr>
        <w:lastRenderedPageBreak/>
        <w:t>7.</w:t>
      </w:r>
      <w:r>
        <w:rPr>
          <w:rFonts w:asciiTheme="minorHAnsi" w:hAnsiTheme="minorHAnsi" w:cstheme="minorHAnsi"/>
          <w:b/>
          <w:sz w:val="22"/>
          <w:szCs w:val="22"/>
        </w:rPr>
        <w:tab/>
        <w:t xml:space="preserve">Approval </w:t>
      </w:r>
      <w:r w:rsidR="001F2D56">
        <w:rPr>
          <w:rFonts w:asciiTheme="minorHAnsi" w:hAnsiTheme="minorHAnsi" w:cstheme="minorHAnsi"/>
          <w:b/>
          <w:sz w:val="22"/>
          <w:szCs w:val="22"/>
        </w:rPr>
        <w:t>Request</w:t>
      </w:r>
      <w:r w:rsidR="00500F0C">
        <w:rPr>
          <w:rFonts w:asciiTheme="minorHAnsi" w:hAnsiTheme="minorHAnsi" w:cstheme="minorHAnsi"/>
          <w:b/>
          <w:sz w:val="22"/>
          <w:szCs w:val="22"/>
        </w:rPr>
        <w:t xml:space="preserve"> and Process Overview</w:t>
      </w:r>
    </w:p>
    <w:p w14:paraId="69633072" w14:textId="3AD6AE8B" w:rsidR="00625118" w:rsidRDefault="00500F0C" w:rsidP="0061520C">
      <w:pPr>
        <w:pStyle w:val="Default"/>
        <w:widowControl/>
        <w:spacing w:after="120" w:line="276" w:lineRule="auto"/>
        <w:ind w:left="1080" w:hanging="1080"/>
        <w:jc w:val="both"/>
        <w:rPr>
          <w:rFonts w:asciiTheme="minorHAnsi" w:hAnsiTheme="minorHAnsi" w:cstheme="minorHAnsi"/>
          <w:sz w:val="22"/>
          <w:szCs w:val="22"/>
        </w:rPr>
      </w:pPr>
      <w:r>
        <w:rPr>
          <w:rFonts w:asciiTheme="minorHAnsi" w:hAnsiTheme="minorHAnsi" w:cstheme="minorHAnsi"/>
          <w:sz w:val="22"/>
          <w:szCs w:val="22"/>
        </w:rPr>
        <w:t>7.1</w:t>
      </w:r>
      <w:r w:rsidR="00625118">
        <w:rPr>
          <w:rFonts w:asciiTheme="minorHAnsi" w:hAnsiTheme="minorHAnsi" w:cstheme="minorHAnsi"/>
          <w:sz w:val="22"/>
          <w:szCs w:val="22"/>
        </w:rPr>
        <w:tab/>
        <w:t xml:space="preserve">The organization seeking approval of an ATD must </w:t>
      </w:r>
      <w:r w:rsidR="00C8785F">
        <w:rPr>
          <w:rFonts w:asciiTheme="minorHAnsi" w:hAnsiTheme="minorHAnsi" w:cstheme="minorHAnsi"/>
          <w:sz w:val="22"/>
          <w:szCs w:val="22"/>
        </w:rPr>
        <w:t>submit t</w:t>
      </w:r>
      <w:r w:rsidR="00625118">
        <w:rPr>
          <w:rFonts w:asciiTheme="minorHAnsi" w:hAnsiTheme="minorHAnsi" w:cstheme="minorHAnsi"/>
          <w:sz w:val="22"/>
          <w:szCs w:val="22"/>
        </w:rPr>
        <w:t>he following:</w:t>
      </w:r>
    </w:p>
    <w:p w14:paraId="1D4674FC" w14:textId="337B7A7F" w:rsidR="00625118" w:rsidRDefault="00C8785F" w:rsidP="00995D6D">
      <w:pPr>
        <w:pStyle w:val="Default"/>
        <w:widowControl/>
        <w:numPr>
          <w:ilvl w:val="0"/>
          <w:numId w:val="21"/>
        </w:numPr>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T</w:t>
      </w:r>
      <w:r w:rsidR="00625118">
        <w:rPr>
          <w:rFonts w:asciiTheme="minorHAnsi" w:hAnsiTheme="minorHAnsi" w:cstheme="minorHAnsi"/>
          <w:sz w:val="22"/>
          <w:szCs w:val="22"/>
        </w:rPr>
        <w:t xml:space="preserve">he Letter of Authorization from the Authority that granted initial </w:t>
      </w:r>
      <w:r w:rsidR="002D7BD8">
        <w:rPr>
          <w:rFonts w:asciiTheme="minorHAnsi" w:hAnsiTheme="minorHAnsi" w:cstheme="minorHAnsi"/>
          <w:sz w:val="22"/>
          <w:szCs w:val="22"/>
        </w:rPr>
        <w:t>certificat</w:t>
      </w:r>
      <w:r w:rsidR="00625118">
        <w:rPr>
          <w:rFonts w:asciiTheme="minorHAnsi" w:hAnsiTheme="minorHAnsi" w:cstheme="minorHAnsi"/>
          <w:sz w:val="22"/>
          <w:szCs w:val="22"/>
        </w:rPr>
        <w:t>ion of the device with an approved copy of the QAG</w:t>
      </w:r>
    </w:p>
    <w:p w14:paraId="538E9FF4" w14:textId="0F42C90F" w:rsidR="00644A8C" w:rsidRDefault="00C8785F" w:rsidP="00995D6D">
      <w:pPr>
        <w:pStyle w:val="Default"/>
        <w:widowControl/>
        <w:numPr>
          <w:ilvl w:val="0"/>
          <w:numId w:val="21"/>
        </w:numPr>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Manufacturer designation</w:t>
      </w:r>
      <w:r w:rsidR="00644A8C">
        <w:rPr>
          <w:rFonts w:asciiTheme="minorHAnsi" w:hAnsiTheme="minorHAnsi" w:cstheme="minorHAnsi"/>
          <w:sz w:val="22"/>
          <w:szCs w:val="22"/>
        </w:rPr>
        <w:t xml:space="preserve"> of the ATD</w:t>
      </w:r>
    </w:p>
    <w:p w14:paraId="3EC05C6F" w14:textId="235A46EC" w:rsidR="00644A8C" w:rsidRDefault="00644A8C" w:rsidP="00995D6D">
      <w:pPr>
        <w:pStyle w:val="Default"/>
        <w:widowControl/>
        <w:numPr>
          <w:ilvl w:val="0"/>
          <w:numId w:val="21"/>
        </w:numPr>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Location of the ATD</w:t>
      </w:r>
    </w:p>
    <w:p w14:paraId="3302ACC8" w14:textId="282F015D" w:rsidR="00625118" w:rsidRDefault="0063483F" w:rsidP="00995D6D">
      <w:pPr>
        <w:pStyle w:val="Default"/>
        <w:widowControl/>
        <w:numPr>
          <w:ilvl w:val="0"/>
          <w:numId w:val="21"/>
        </w:numPr>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 xml:space="preserve">Specific purpose </w:t>
      </w:r>
      <w:r w:rsidR="00644A8C">
        <w:rPr>
          <w:rFonts w:asciiTheme="minorHAnsi" w:hAnsiTheme="minorHAnsi" w:cstheme="minorHAnsi"/>
          <w:sz w:val="22"/>
          <w:szCs w:val="22"/>
        </w:rPr>
        <w:t>of the ATD</w:t>
      </w:r>
    </w:p>
    <w:p w14:paraId="2E5415D7" w14:textId="3C2693B9" w:rsidR="00ED3FC6" w:rsidRDefault="00ED3FC6" w:rsidP="00995D6D">
      <w:pPr>
        <w:pStyle w:val="Default"/>
        <w:widowControl/>
        <w:numPr>
          <w:ilvl w:val="0"/>
          <w:numId w:val="21"/>
        </w:numPr>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Course Curricula which include the use of ATDs.</w:t>
      </w:r>
    </w:p>
    <w:p w14:paraId="5B3080BD" w14:textId="0AB233C0" w:rsidR="00500F0C" w:rsidRDefault="00644A8C" w:rsidP="00995D6D">
      <w:pPr>
        <w:pStyle w:val="Default"/>
        <w:widowControl/>
        <w:numPr>
          <w:ilvl w:val="0"/>
          <w:numId w:val="21"/>
        </w:numPr>
        <w:spacing w:line="276" w:lineRule="auto"/>
        <w:ind w:left="1440"/>
        <w:jc w:val="both"/>
        <w:rPr>
          <w:rFonts w:asciiTheme="minorHAnsi" w:hAnsiTheme="minorHAnsi" w:cstheme="minorHAnsi"/>
          <w:sz w:val="22"/>
          <w:szCs w:val="22"/>
        </w:rPr>
      </w:pPr>
      <w:r>
        <w:rPr>
          <w:rFonts w:asciiTheme="minorHAnsi" w:hAnsiTheme="minorHAnsi" w:cstheme="minorHAnsi"/>
          <w:sz w:val="22"/>
          <w:szCs w:val="22"/>
        </w:rPr>
        <w:t>Quality</w:t>
      </w:r>
      <w:r w:rsidR="00ED3FC6">
        <w:rPr>
          <w:rFonts w:asciiTheme="minorHAnsi" w:hAnsiTheme="minorHAnsi" w:cstheme="minorHAnsi"/>
          <w:sz w:val="22"/>
          <w:szCs w:val="22"/>
        </w:rPr>
        <w:t xml:space="preserve"> </w:t>
      </w:r>
      <w:r w:rsidR="00816F0B">
        <w:rPr>
          <w:rFonts w:asciiTheme="minorHAnsi" w:hAnsiTheme="minorHAnsi" w:cstheme="minorHAnsi"/>
          <w:sz w:val="22"/>
          <w:szCs w:val="22"/>
        </w:rPr>
        <w:t>System</w:t>
      </w:r>
      <w:r>
        <w:rPr>
          <w:rFonts w:asciiTheme="minorHAnsi" w:hAnsiTheme="minorHAnsi" w:cstheme="minorHAnsi"/>
          <w:sz w:val="22"/>
          <w:szCs w:val="22"/>
        </w:rPr>
        <w:t xml:space="preserve"> for the </w:t>
      </w:r>
      <w:r w:rsidR="00ED3FC6">
        <w:rPr>
          <w:rFonts w:asciiTheme="minorHAnsi" w:hAnsiTheme="minorHAnsi" w:cstheme="minorHAnsi"/>
          <w:sz w:val="22"/>
          <w:szCs w:val="22"/>
        </w:rPr>
        <w:t xml:space="preserve">Training </w:t>
      </w:r>
      <w:r w:rsidRPr="00ED3FC6">
        <w:rPr>
          <w:rFonts w:asciiTheme="minorHAnsi" w:hAnsiTheme="minorHAnsi" w:cstheme="minorHAnsi"/>
          <w:sz w:val="22"/>
          <w:szCs w:val="22"/>
        </w:rPr>
        <w:t>device</w:t>
      </w:r>
      <w:r w:rsidR="001F2D56" w:rsidRPr="00ED3FC6">
        <w:rPr>
          <w:rFonts w:asciiTheme="minorHAnsi" w:hAnsiTheme="minorHAnsi" w:cstheme="minorHAnsi"/>
          <w:sz w:val="22"/>
          <w:szCs w:val="22"/>
        </w:rPr>
        <w:t>.</w:t>
      </w:r>
    </w:p>
    <w:p w14:paraId="7CDB400C" w14:textId="77777777" w:rsidR="00500F0C" w:rsidRDefault="00500F0C" w:rsidP="00995D6D">
      <w:pPr>
        <w:pStyle w:val="Default"/>
        <w:widowControl/>
        <w:spacing w:line="276" w:lineRule="auto"/>
        <w:jc w:val="both"/>
        <w:rPr>
          <w:rFonts w:asciiTheme="minorHAnsi" w:hAnsiTheme="minorHAnsi" w:cstheme="minorHAnsi"/>
          <w:sz w:val="22"/>
          <w:szCs w:val="22"/>
        </w:rPr>
      </w:pPr>
    </w:p>
    <w:p w14:paraId="38003406" w14:textId="79C0E4AE" w:rsidR="00932000" w:rsidRDefault="00500F0C" w:rsidP="00995D6D">
      <w:pPr>
        <w:pStyle w:val="Default"/>
        <w:widowControl/>
        <w:spacing w:line="276" w:lineRule="auto"/>
        <w:ind w:left="1080" w:hanging="1080"/>
        <w:jc w:val="both"/>
        <w:rPr>
          <w:rFonts w:asciiTheme="minorHAnsi" w:hAnsiTheme="minorHAnsi" w:cstheme="minorHAnsi"/>
          <w:sz w:val="22"/>
          <w:szCs w:val="22"/>
        </w:rPr>
      </w:pPr>
      <w:r>
        <w:rPr>
          <w:rFonts w:asciiTheme="minorHAnsi" w:hAnsiTheme="minorHAnsi" w:cstheme="minorHAnsi"/>
          <w:sz w:val="22"/>
          <w:szCs w:val="22"/>
        </w:rPr>
        <w:t>7.2</w:t>
      </w:r>
      <w:r>
        <w:rPr>
          <w:rFonts w:asciiTheme="minorHAnsi" w:hAnsiTheme="minorHAnsi" w:cstheme="minorHAnsi"/>
          <w:sz w:val="22"/>
          <w:szCs w:val="22"/>
        </w:rPr>
        <w:tab/>
        <w:t>Following submission of the approval request,</w:t>
      </w:r>
      <w:r w:rsidRPr="00500F0C">
        <w:rPr>
          <w:rFonts w:asciiTheme="minorHAnsi" w:hAnsiTheme="minorHAnsi" w:cstheme="minorHAnsi"/>
          <w:sz w:val="22"/>
          <w:szCs w:val="22"/>
        </w:rPr>
        <w:t xml:space="preserve"> the </w:t>
      </w:r>
      <w:r>
        <w:rPr>
          <w:rFonts w:asciiTheme="minorHAnsi" w:hAnsiTheme="minorHAnsi" w:cstheme="minorHAnsi"/>
          <w:sz w:val="22"/>
          <w:szCs w:val="22"/>
        </w:rPr>
        <w:t>TTC</w:t>
      </w:r>
      <w:r w:rsidRPr="00500F0C">
        <w:rPr>
          <w:rFonts w:asciiTheme="minorHAnsi" w:hAnsiTheme="minorHAnsi" w:cstheme="minorHAnsi"/>
          <w:sz w:val="22"/>
          <w:szCs w:val="22"/>
        </w:rPr>
        <w:t>AA</w:t>
      </w:r>
      <w:r>
        <w:rPr>
          <w:rFonts w:asciiTheme="minorHAnsi" w:hAnsiTheme="minorHAnsi" w:cstheme="minorHAnsi"/>
          <w:sz w:val="22"/>
          <w:szCs w:val="22"/>
        </w:rPr>
        <w:t xml:space="preserve"> will evaluate the device</w:t>
      </w:r>
      <w:r w:rsidR="00A34653">
        <w:rPr>
          <w:rFonts w:asciiTheme="minorHAnsi" w:hAnsiTheme="minorHAnsi" w:cstheme="minorHAnsi"/>
          <w:sz w:val="22"/>
          <w:szCs w:val="22"/>
        </w:rPr>
        <w:t xml:space="preserve"> </w:t>
      </w:r>
      <w:r w:rsidR="00E472C0">
        <w:rPr>
          <w:rFonts w:asciiTheme="minorHAnsi" w:hAnsiTheme="minorHAnsi" w:cstheme="minorHAnsi"/>
          <w:sz w:val="22"/>
          <w:szCs w:val="22"/>
        </w:rPr>
        <w:t>by way of subjective flight testing.</w:t>
      </w:r>
    </w:p>
    <w:p w14:paraId="48DC1677" w14:textId="3E56ADAB" w:rsidR="00E472C0" w:rsidRDefault="00E472C0" w:rsidP="00995D6D">
      <w:pPr>
        <w:pStyle w:val="Default"/>
        <w:widowControl/>
        <w:spacing w:line="276" w:lineRule="auto"/>
        <w:ind w:left="1080" w:hanging="1080"/>
        <w:jc w:val="both"/>
        <w:rPr>
          <w:rFonts w:asciiTheme="minorHAnsi" w:hAnsiTheme="minorHAnsi" w:cstheme="minorHAnsi"/>
          <w:sz w:val="22"/>
          <w:szCs w:val="22"/>
        </w:rPr>
      </w:pPr>
    </w:p>
    <w:p w14:paraId="5CFB1EFB" w14:textId="26E2328B" w:rsidR="00E472C0" w:rsidRDefault="00E472C0" w:rsidP="00E472C0">
      <w:pPr>
        <w:pStyle w:val="Default"/>
        <w:widowControl/>
        <w:spacing w:line="276" w:lineRule="auto"/>
        <w:ind w:left="1080" w:hanging="1080"/>
        <w:jc w:val="both"/>
        <w:rPr>
          <w:rFonts w:asciiTheme="minorHAnsi" w:hAnsiTheme="minorHAnsi" w:cstheme="minorHAnsi"/>
          <w:sz w:val="22"/>
          <w:szCs w:val="22"/>
        </w:rPr>
      </w:pPr>
      <w:r>
        <w:rPr>
          <w:rFonts w:asciiTheme="minorHAnsi" w:hAnsiTheme="minorHAnsi" w:cstheme="minorHAnsi"/>
          <w:sz w:val="22"/>
          <w:szCs w:val="22"/>
        </w:rPr>
        <w:t>7.3</w:t>
      </w:r>
      <w:r>
        <w:rPr>
          <w:rFonts w:asciiTheme="minorHAnsi" w:hAnsiTheme="minorHAnsi" w:cstheme="minorHAnsi"/>
          <w:sz w:val="22"/>
          <w:szCs w:val="22"/>
        </w:rPr>
        <w:tab/>
        <w:t xml:space="preserve">Once successful, a Letter of Approval will be issued </w:t>
      </w:r>
      <w:r w:rsidR="00C8785F">
        <w:rPr>
          <w:rFonts w:asciiTheme="minorHAnsi" w:hAnsiTheme="minorHAnsi" w:cstheme="minorHAnsi"/>
          <w:sz w:val="22"/>
          <w:szCs w:val="22"/>
        </w:rPr>
        <w:t xml:space="preserve">by the TTCAA </w:t>
      </w:r>
      <w:r>
        <w:rPr>
          <w:rFonts w:asciiTheme="minorHAnsi" w:hAnsiTheme="minorHAnsi" w:cstheme="minorHAnsi"/>
          <w:sz w:val="22"/>
          <w:szCs w:val="22"/>
        </w:rPr>
        <w:t>defining its specific use.</w:t>
      </w:r>
    </w:p>
    <w:p w14:paraId="22626BE9" w14:textId="34D29207" w:rsidR="00C6303F" w:rsidRDefault="00C6303F" w:rsidP="00995D6D">
      <w:pPr>
        <w:pStyle w:val="Default"/>
        <w:widowControl/>
        <w:spacing w:line="276" w:lineRule="auto"/>
        <w:ind w:left="1080" w:hanging="1080"/>
        <w:jc w:val="both"/>
        <w:rPr>
          <w:rFonts w:asciiTheme="minorHAnsi" w:hAnsiTheme="minorHAnsi" w:cstheme="minorHAnsi"/>
          <w:sz w:val="22"/>
          <w:szCs w:val="22"/>
        </w:rPr>
      </w:pPr>
    </w:p>
    <w:p w14:paraId="1FCDB518" w14:textId="5EF2BC5A" w:rsidR="00232655" w:rsidRDefault="00232655" w:rsidP="0061520C">
      <w:pPr>
        <w:pStyle w:val="Default"/>
        <w:widowControl/>
        <w:spacing w:after="120" w:line="276" w:lineRule="auto"/>
        <w:ind w:left="1080" w:hanging="1080"/>
        <w:jc w:val="both"/>
        <w:rPr>
          <w:rFonts w:asciiTheme="minorHAnsi" w:hAnsiTheme="minorHAnsi" w:cstheme="minorHAnsi"/>
          <w:b/>
          <w:sz w:val="22"/>
          <w:szCs w:val="22"/>
        </w:rPr>
      </w:pPr>
      <w:r>
        <w:rPr>
          <w:rFonts w:asciiTheme="minorHAnsi" w:hAnsiTheme="minorHAnsi" w:cstheme="minorHAnsi"/>
          <w:b/>
          <w:sz w:val="22"/>
          <w:szCs w:val="22"/>
        </w:rPr>
        <w:t>8.</w:t>
      </w:r>
      <w:r>
        <w:rPr>
          <w:rFonts w:asciiTheme="minorHAnsi" w:hAnsiTheme="minorHAnsi" w:cstheme="minorHAnsi"/>
          <w:b/>
          <w:sz w:val="22"/>
          <w:szCs w:val="22"/>
        </w:rPr>
        <w:tab/>
        <w:t xml:space="preserve">Approval of ATD under TTCAR </w:t>
      </w:r>
      <w:r w:rsidR="00480D09">
        <w:rPr>
          <w:rFonts w:asciiTheme="minorHAnsi" w:hAnsiTheme="minorHAnsi" w:cstheme="minorHAnsi"/>
          <w:b/>
          <w:sz w:val="22"/>
          <w:szCs w:val="22"/>
        </w:rPr>
        <w:t xml:space="preserve">No. </w:t>
      </w:r>
      <w:r>
        <w:rPr>
          <w:rFonts w:asciiTheme="minorHAnsi" w:hAnsiTheme="minorHAnsi" w:cstheme="minorHAnsi"/>
          <w:b/>
          <w:sz w:val="22"/>
          <w:szCs w:val="22"/>
        </w:rPr>
        <w:t xml:space="preserve">1 and TTCAR </w:t>
      </w:r>
      <w:r w:rsidR="00480D09">
        <w:rPr>
          <w:rFonts w:asciiTheme="minorHAnsi" w:hAnsiTheme="minorHAnsi" w:cstheme="minorHAnsi"/>
          <w:b/>
          <w:sz w:val="22"/>
          <w:szCs w:val="22"/>
        </w:rPr>
        <w:t xml:space="preserve">No. </w:t>
      </w:r>
      <w:r>
        <w:rPr>
          <w:rFonts w:asciiTheme="minorHAnsi" w:hAnsiTheme="minorHAnsi" w:cstheme="minorHAnsi"/>
          <w:b/>
          <w:sz w:val="22"/>
          <w:szCs w:val="22"/>
        </w:rPr>
        <w:t>9</w:t>
      </w:r>
    </w:p>
    <w:p w14:paraId="1F2A8011" w14:textId="1DFB8D7A" w:rsidR="00683E6C" w:rsidRDefault="00BE039E" w:rsidP="0061520C">
      <w:pPr>
        <w:pStyle w:val="Default"/>
        <w:widowControl/>
        <w:spacing w:after="120" w:line="276" w:lineRule="auto"/>
        <w:ind w:left="1080"/>
        <w:jc w:val="both"/>
        <w:rPr>
          <w:rFonts w:asciiTheme="minorHAnsi" w:hAnsiTheme="minorHAnsi" w:cstheme="minorHAnsi"/>
          <w:sz w:val="22"/>
          <w:szCs w:val="22"/>
        </w:rPr>
      </w:pPr>
      <w:r w:rsidRPr="00BE039E">
        <w:rPr>
          <w:rFonts w:asciiTheme="minorHAnsi" w:hAnsiTheme="minorHAnsi" w:cstheme="minorHAnsi"/>
          <w:sz w:val="22"/>
          <w:szCs w:val="22"/>
        </w:rPr>
        <w:t xml:space="preserve">To be approved for use for pilot training and experience requirements under </w:t>
      </w:r>
      <w:r w:rsidR="00683E6C">
        <w:rPr>
          <w:rFonts w:asciiTheme="minorHAnsi" w:hAnsiTheme="minorHAnsi" w:cstheme="minorHAnsi"/>
          <w:sz w:val="22"/>
          <w:szCs w:val="22"/>
        </w:rPr>
        <w:t>TTCAR</w:t>
      </w:r>
      <w:r w:rsidR="00480D09">
        <w:rPr>
          <w:rFonts w:asciiTheme="minorHAnsi" w:hAnsiTheme="minorHAnsi" w:cstheme="minorHAnsi"/>
          <w:sz w:val="22"/>
          <w:szCs w:val="22"/>
        </w:rPr>
        <w:t xml:space="preserve"> No.</w:t>
      </w:r>
      <w:r w:rsidR="00683E6C">
        <w:rPr>
          <w:rFonts w:asciiTheme="minorHAnsi" w:hAnsiTheme="minorHAnsi" w:cstheme="minorHAnsi"/>
          <w:sz w:val="22"/>
          <w:szCs w:val="22"/>
        </w:rPr>
        <w:t xml:space="preserve"> </w:t>
      </w:r>
      <w:r w:rsidR="00683E6C">
        <w:rPr>
          <w:rFonts w:asciiTheme="minorHAnsi" w:hAnsiTheme="minorHAnsi" w:cstheme="minorHAnsi"/>
          <w:b/>
          <w:sz w:val="22"/>
          <w:szCs w:val="22"/>
        </w:rPr>
        <w:t>1</w:t>
      </w:r>
      <w:r w:rsidR="00683E6C">
        <w:rPr>
          <w:rFonts w:asciiTheme="minorHAnsi" w:hAnsiTheme="minorHAnsi" w:cstheme="minorHAnsi"/>
          <w:sz w:val="22"/>
          <w:szCs w:val="22"/>
        </w:rPr>
        <w:t xml:space="preserve"> and</w:t>
      </w:r>
      <w:r w:rsidR="00C8785F">
        <w:rPr>
          <w:rFonts w:asciiTheme="minorHAnsi" w:hAnsiTheme="minorHAnsi" w:cstheme="minorHAnsi"/>
          <w:sz w:val="22"/>
          <w:szCs w:val="22"/>
        </w:rPr>
        <w:t xml:space="preserve"> TTCAR No.</w:t>
      </w:r>
      <w:r w:rsidR="00683E6C">
        <w:rPr>
          <w:rFonts w:asciiTheme="minorHAnsi" w:hAnsiTheme="minorHAnsi" w:cstheme="minorHAnsi"/>
          <w:sz w:val="22"/>
          <w:szCs w:val="22"/>
        </w:rPr>
        <w:t xml:space="preserve"> </w:t>
      </w:r>
      <w:r w:rsidR="00683E6C">
        <w:rPr>
          <w:rFonts w:asciiTheme="minorHAnsi" w:hAnsiTheme="minorHAnsi" w:cstheme="minorHAnsi"/>
          <w:b/>
          <w:sz w:val="22"/>
          <w:szCs w:val="22"/>
        </w:rPr>
        <w:t>9</w:t>
      </w:r>
      <w:r w:rsidRPr="00BE039E">
        <w:rPr>
          <w:rFonts w:asciiTheme="minorHAnsi" w:hAnsiTheme="minorHAnsi" w:cstheme="minorHAnsi"/>
          <w:sz w:val="22"/>
          <w:szCs w:val="22"/>
        </w:rPr>
        <w:t>, an ATD</w:t>
      </w:r>
      <w:r w:rsidR="00683E6C">
        <w:rPr>
          <w:rFonts w:asciiTheme="minorHAnsi" w:hAnsiTheme="minorHAnsi" w:cstheme="minorHAnsi"/>
          <w:sz w:val="22"/>
          <w:szCs w:val="22"/>
        </w:rPr>
        <w:t xml:space="preserve"> </w:t>
      </w:r>
      <w:r w:rsidRPr="00BE039E">
        <w:rPr>
          <w:rFonts w:asciiTheme="minorHAnsi" w:hAnsiTheme="minorHAnsi" w:cstheme="minorHAnsi"/>
          <w:sz w:val="22"/>
          <w:szCs w:val="22"/>
        </w:rPr>
        <w:t>sh</w:t>
      </w:r>
      <w:r w:rsidR="00943972">
        <w:rPr>
          <w:rFonts w:asciiTheme="minorHAnsi" w:hAnsiTheme="minorHAnsi" w:cstheme="minorHAnsi"/>
          <w:sz w:val="22"/>
          <w:szCs w:val="22"/>
        </w:rPr>
        <w:t>a</w:t>
      </w:r>
      <w:r w:rsidR="00683E6C">
        <w:rPr>
          <w:rFonts w:asciiTheme="minorHAnsi" w:hAnsiTheme="minorHAnsi" w:cstheme="minorHAnsi"/>
          <w:sz w:val="22"/>
          <w:szCs w:val="22"/>
        </w:rPr>
        <w:t>l</w:t>
      </w:r>
      <w:r w:rsidR="00943972">
        <w:rPr>
          <w:rFonts w:asciiTheme="minorHAnsi" w:hAnsiTheme="minorHAnsi" w:cstheme="minorHAnsi"/>
          <w:sz w:val="22"/>
          <w:szCs w:val="22"/>
        </w:rPr>
        <w:t>l</w:t>
      </w:r>
      <w:r w:rsidRPr="00BE039E">
        <w:rPr>
          <w:rFonts w:asciiTheme="minorHAnsi" w:hAnsiTheme="minorHAnsi" w:cstheme="minorHAnsi"/>
          <w:sz w:val="22"/>
          <w:szCs w:val="22"/>
        </w:rPr>
        <w:t>:</w:t>
      </w:r>
    </w:p>
    <w:p w14:paraId="1D764E70" w14:textId="77777777" w:rsidR="00683E6C" w:rsidRDefault="00683E6C" w:rsidP="00995D6D">
      <w:pPr>
        <w:pStyle w:val="Default"/>
        <w:widowControl/>
        <w:numPr>
          <w:ilvl w:val="0"/>
          <w:numId w:val="22"/>
        </w:numPr>
        <w:spacing w:line="276" w:lineRule="auto"/>
        <w:ind w:left="1440"/>
        <w:jc w:val="both"/>
        <w:rPr>
          <w:rFonts w:asciiTheme="minorHAnsi" w:hAnsiTheme="minorHAnsi" w:cstheme="minorHAnsi"/>
          <w:sz w:val="22"/>
          <w:szCs w:val="22"/>
        </w:rPr>
      </w:pPr>
      <w:r w:rsidRPr="00683E6C">
        <w:rPr>
          <w:rFonts w:asciiTheme="minorHAnsi" w:hAnsiTheme="minorHAnsi" w:cstheme="minorHAnsi"/>
          <w:sz w:val="22"/>
          <w:szCs w:val="22"/>
        </w:rPr>
        <w:t xml:space="preserve">Be capable of providing procedural training in all areas of operation for which it is to be used. Those tasks should be specified in an acceptable training curriculum or as specifically authorized by the </w:t>
      </w:r>
      <w:r>
        <w:rPr>
          <w:rFonts w:asciiTheme="minorHAnsi" w:hAnsiTheme="minorHAnsi" w:cstheme="minorHAnsi"/>
          <w:sz w:val="22"/>
          <w:szCs w:val="22"/>
        </w:rPr>
        <w:t>TTC</w:t>
      </w:r>
      <w:r w:rsidRPr="00683E6C">
        <w:rPr>
          <w:rFonts w:asciiTheme="minorHAnsi" w:hAnsiTheme="minorHAnsi" w:cstheme="minorHAnsi"/>
          <w:sz w:val="22"/>
          <w:szCs w:val="22"/>
        </w:rPr>
        <w:t>AA.</w:t>
      </w:r>
    </w:p>
    <w:p w14:paraId="4877C211" w14:textId="77777777" w:rsidR="00683E6C" w:rsidRDefault="00683E6C" w:rsidP="00995D6D">
      <w:pPr>
        <w:pStyle w:val="Default"/>
        <w:widowControl/>
        <w:numPr>
          <w:ilvl w:val="0"/>
          <w:numId w:val="22"/>
        </w:numPr>
        <w:spacing w:line="276" w:lineRule="auto"/>
        <w:ind w:left="1440"/>
        <w:jc w:val="both"/>
        <w:rPr>
          <w:rFonts w:asciiTheme="minorHAnsi" w:hAnsiTheme="minorHAnsi" w:cstheme="minorHAnsi"/>
          <w:sz w:val="22"/>
          <w:szCs w:val="22"/>
        </w:rPr>
      </w:pPr>
      <w:r w:rsidRPr="00683E6C">
        <w:rPr>
          <w:rFonts w:asciiTheme="minorHAnsi" w:hAnsiTheme="minorHAnsi" w:cstheme="minorHAnsi"/>
          <w:sz w:val="22"/>
          <w:szCs w:val="22"/>
        </w:rPr>
        <w:t>Have the following documents available for review by the student and instructor (being able to retrieve these documents electronically is acceptable):</w:t>
      </w:r>
    </w:p>
    <w:p w14:paraId="4EB84C3A" w14:textId="77777777" w:rsidR="00683E6C" w:rsidRDefault="00683E6C" w:rsidP="00995D6D">
      <w:pPr>
        <w:pStyle w:val="Default"/>
        <w:widowControl/>
        <w:numPr>
          <w:ilvl w:val="1"/>
          <w:numId w:val="22"/>
        </w:numPr>
        <w:spacing w:line="276" w:lineRule="auto"/>
        <w:ind w:left="1800"/>
        <w:jc w:val="both"/>
        <w:rPr>
          <w:rFonts w:asciiTheme="minorHAnsi" w:hAnsiTheme="minorHAnsi" w:cstheme="minorHAnsi"/>
          <w:sz w:val="22"/>
          <w:szCs w:val="22"/>
        </w:rPr>
      </w:pPr>
      <w:r w:rsidRPr="00683E6C">
        <w:rPr>
          <w:rFonts w:asciiTheme="minorHAnsi" w:hAnsiTheme="minorHAnsi" w:cstheme="minorHAnsi"/>
          <w:sz w:val="22"/>
          <w:szCs w:val="22"/>
        </w:rPr>
        <w:t>The LOA for authorized use of the ATD.</w:t>
      </w:r>
    </w:p>
    <w:p w14:paraId="6F1368D2" w14:textId="77777777" w:rsidR="00683E6C" w:rsidRDefault="00683E6C" w:rsidP="00995D6D">
      <w:pPr>
        <w:pStyle w:val="Default"/>
        <w:widowControl/>
        <w:numPr>
          <w:ilvl w:val="1"/>
          <w:numId w:val="22"/>
        </w:numPr>
        <w:spacing w:line="276" w:lineRule="auto"/>
        <w:ind w:left="1800"/>
        <w:jc w:val="both"/>
        <w:rPr>
          <w:rFonts w:asciiTheme="minorHAnsi" w:hAnsiTheme="minorHAnsi" w:cstheme="minorHAnsi"/>
          <w:sz w:val="22"/>
          <w:szCs w:val="22"/>
        </w:rPr>
      </w:pPr>
      <w:r w:rsidRPr="00683E6C">
        <w:rPr>
          <w:rFonts w:asciiTheme="minorHAnsi" w:hAnsiTheme="minorHAnsi" w:cstheme="minorHAnsi"/>
          <w:sz w:val="22"/>
          <w:szCs w:val="22"/>
        </w:rPr>
        <w:t>The approved QAG for the ATD being used.</w:t>
      </w:r>
    </w:p>
    <w:p w14:paraId="425C3104" w14:textId="2E35A257" w:rsidR="00683E6C" w:rsidRDefault="00683E6C" w:rsidP="00C11E63">
      <w:pPr>
        <w:pStyle w:val="Default"/>
        <w:widowControl/>
        <w:numPr>
          <w:ilvl w:val="1"/>
          <w:numId w:val="22"/>
        </w:numPr>
        <w:spacing w:after="120" w:line="276" w:lineRule="auto"/>
        <w:ind w:left="1800"/>
        <w:jc w:val="both"/>
        <w:rPr>
          <w:rFonts w:asciiTheme="minorHAnsi" w:hAnsiTheme="minorHAnsi" w:cstheme="minorHAnsi"/>
          <w:sz w:val="22"/>
          <w:szCs w:val="22"/>
        </w:rPr>
      </w:pPr>
      <w:r w:rsidRPr="00683E6C">
        <w:rPr>
          <w:rFonts w:asciiTheme="minorHAnsi" w:hAnsiTheme="minorHAnsi" w:cstheme="minorHAnsi"/>
          <w:sz w:val="22"/>
          <w:szCs w:val="22"/>
        </w:rPr>
        <w:t>Performance information for the aircraft configurations being represented.</w:t>
      </w:r>
    </w:p>
    <w:p w14:paraId="5AA1AC36" w14:textId="262014DF" w:rsidR="004322A9" w:rsidRDefault="004322A9" w:rsidP="00C11E63">
      <w:pPr>
        <w:pStyle w:val="Default"/>
        <w:widowControl/>
        <w:spacing w:line="276" w:lineRule="auto"/>
        <w:ind w:left="2520" w:hanging="1080"/>
        <w:jc w:val="both"/>
        <w:rPr>
          <w:rFonts w:asciiTheme="minorHAnsi" w:hAnsiTheme="minorHAnsi" w:cstheme="minorHAnsi"/>
          <w:i/>
          <w:iCs/>
          <w:sz w:val="22"/>
          <w:szCs w:val="22"/>
        </w:rPr>
      </w:pPr>
      <w:r w:rsidRPr="00C11E63">
        <w:rPr>
          <w:rFonts w:asciiTheme="minorHAnsi" w:hAnsiTheme="minorHAnsi" w:cstheme="minorHAnsi"/>
          <w:b/>
          <w:bCs/>
          <w:i/>
          <w:iCs/>
          <w:sz w:val="22"/>
          <w:szCs w:val="22"/>
        </w:rPr>
        <w:t>Note 1:</w:t>
      </w:r>
      <w:r>
        <w:rPr>
          <w:rFonts w:asciiTheme="minorHAnsi" w:hAnsiTheme="minorHAnsi" w:cstheme="minorHAnsi"/>
          <w:i/>
          <w:iCs/>
          <w:sz w:val="22"/>
          <w:szCs w:val="22"/>
        </w:rPr>
        <w:tab/>
        <w:t xml:space="preserve">Relocation of the ATD will </w:t>
      </w:r>
      <w:r w:rsidR="00C11E63">
        <w:rPr>
          <w:rFonts w:asciiTheme="minorHAnsi" w:hAnsiTheme="minorHAnsi" w:cstheme="minorHAnsi"/>
          <w:i/>
          <w:iCs/>
          <w:sz w:val="22"/>
          <w:szCs w:val="22"/>
        </w:rPr>
        <w:t>invalidate its approval and will require a re-assessment including flight testing</w:t>
      </w:r>
    </w:p>
    <w:p w14:paraId="37CD7884" w14:textId="6A933126" w:rsidR="00C11E63" w:rsidRPr="00C11E63" w:rsidRDefault="00C11E63" w:rsidP="00C11E63">
      <w:pPr>
        <w:pStyle w:val="Default"/>
        <w:widowControl/>
        <w:spacing w:after="120" w:line="276" w:lineRule="auto"/>
        <w:ind w:left="2520" w:hanging="1080"/>
        <w:jc w:val="both"/>
        <w:rPr>
          <w:rFonts w:asciiTheme="minorHAnsi" w:hAnsiTheme="minorHAnsi" w:cstheme="minorHAnsi"/>
          <w:i/>
          <w:iCs/>
          <w:sz w:val="22"/>
          <w:szCs w:val="22"/>
        </w:rPr>
      </w:pPr>
      <w:r>
        <w:rPr>
          <w:rFonts w:asciiTheme="minorHAnsi" w:hAnsiTheme="minorHAnsi" w:cstheme="minorHAnsi"/>
          <w:b/>
          <w:bCs/>
          <w:i/>
          <w:iCs/>
          <w:sz w:val="22"/>
          <w:szCs w:val="22"/>
        </w:rPr>
        <w:t>Note 2:</w:t>
      </w:r>
      <w:r>
        <w:rPr>
          <w:rFonts w:asciiTheme="minorHAnsi" w:hAnsiTheme="minorHAnsi" w:cstheme="minorHAnsi"/>
          <w:b/>
          <w:bCs/>
          <w:i/>
          <w:iCs/>
          <w:sz w:val="22"/>
          <w:szCs w:val="22"/>
        </w:rPr>
        <w:tab/>
      </w:r>
      <w:r>
        <w:rPr>
          <w:rFonts w:asciiTheme="minorHAnsi" w:hAnsiTheme="minorHAnsi" w:cstheme="minorHAnsi"/>
          <w:i/>
          <w:iCs/>
          <w:sz w:val="22"/>
          <w:szCs w:val="22"/>
        </w:rPr>
        <w:t>Any change of parts that affect the appearance of the device and/or software update which alters the functions will invalidate the Letter of Approval.</w:t>
      </w:r>
    </w:p>
    <w:p w14:paraId="66B9A564" w14:textId="6BA5F50A" w:rsidR="00095FA3" w:rsidRDefault="00683E6C" w:rsidP="00995D6D">
      <w:pPr>
        <w:pStyle w:val="Default"/>
        <w:widowControl/>
        <w:numPr>
          <w:ilvl w:val="0"/>
          <w:numId w:val="22"/>
        </w:numPr>
        <w:spacing w:line="276" w:lineRule="auto"/>
        <w:ind w:left="1440"/>
        <w:jc w:val="both"/>
        <w:rPr>
          <w:rFonts w:asciiTheme="minorHAnsi" w:hAnsiTheme="minorHAnsi" w:cstheme="minorHAnsi"/>
          <w:sz w:val="22"/>
          <w:szCs w:val="22"/>
        </w:rPr>
      </w:pPr>
      <w:r w:rsidRPr="00683E6C">
        <w:rPr>
          <w:rFonts w:asciiTheme="minorHAnsi" w:hAnsiTheme="minorHAnsi" w:cstheme="minorHAnsi"/>
          <w:sz w:val="22"/>
          <w:szCs w:val="22"/>
        </w:rPr>
        <w:t xml:space="preserve">Successfully pass the startup self-test described in </w:t>
      </w:r>
      <w:r w:rsidRPr="006F2698">
        <w:rPr>
          <w:rFonts w:asciiTheme="minorHAnsi" w:hAnsiTheme="minorHAnsi" w:cstheme="minorHAnsi"/>
          <w:sz w:val="24"/>
          <w:szCs w:val="22"/>
        </w:rPr>
        <w:t>Paragraph</w:t>
      </w:r>
      <w:r w:rsidR="006F2698" w:rsidRPr="006F2698">
        <w:rPr>
          <w:rFonts w:asciiTheme="minorHAnsi" w:hAnsiTheme="minorHAnsi" w:cstheme="minorHAnsi"/>
          <w:sz w:val="24"/>
          <w:szCs w:val="22"/>
        </w:rPr>
        <w:t xml:space="preserve"> </w:t>
      </w:r>
      <w:r w:rsidR="006F2698" w:rsidRPr="002C7E1B">
        <w:rPr>
          <w:rFonts w:asciiTheme="minorHAnsi" w:hAnsiTheme="minorHAnsi" w:cstheme="minorHAnsi"/>
          <w:b/>
          <w:sz w:val="24"/>
          <w:szCs w:val="22"/>
        </w:rPr>
        <w:t>9</w:t>
      </w:r>
      <w:r w:rsidR="006F2698" w:rsidRPr="006F2698">
        <w:rPr>
          <w:rFonts w:asciiTheme="minorHAnsi" w:hAnsiTheme="minorHAnsi" w:cstheme="minorHAnsi"/>
          <w:sz w:val="24"/>
          <w:szCs w:val="22"/>
        </w:rPr>
        <w:t xml:space="preserve"> (c) (2).</w:t>
      </w:r>
      <w:r w:rsidRPr="00683E6C">
        <w:rPr>
          <w:rFonts w:asciiTheme="minorHAnsi" w:hAnsiTheme="minorHAnsi" w:cstheme="minorHAnsi"/>
          <w:sz w:val="22"/>
          <w:szCs w:val="22"/>
        </w:rPr>
        <w:t xml:space="preserve"> </w:t>
      </w:r>
      <w:r w:rsidR="00F42AA3">
        <w:rPr>
          <w:rFonts w:asciiTheme="minorHAnsi" w:hAnsiTheme="minorHAnsi" w:cstheme="minorHAnsi"/>
          <w:sz w:val="22"/>
          <w:szCs w:val="22"/>
        </w:rPr>
        <w:t>A</w:t>
      </w:r>
      <w:r w:rsidRPr="00683E6C">
        <w:rPr>
          <w:rFonts w:asciiTheme="minorHAnsi" w:hAnsiTheme="minorHAnsi" w:cstheme="minorHAnsi"/>
          <w:sz w:val="22"/>
          <w:szCs w:val="22"/>
        </w:rPr>
        <w:t>fter the ATD self-test is complete, no software other than that necessary for the operation of the ATD will be utilized on the computer running the ATD software.</w:t>
      </w:r>
    </w:p>
    <w:p w14:paraId="540D229E" w14:textId="58B66017" w:rsidR="001F2D56" w:rsidRDefault="00683E6C" w:rsidP="00995D6D">
      <w:pPr>
        <w:pStyle w:val="Default"/>
        <w:widowControl/>
        <w:numPr>
          <w:ilvl w:val="0"/>
          <w:numId w:val="22"/>
        </w:numPr>
        <w:spacing w:line="276" w:lineRule="auto"/>
        <w:ind w:left="1440"/>
        <w:jc w:val="both"/>
        <w:rPr>
          <w:rFonts w:asciiTheme="minorHAnsi" w:hAnsiTheme="minorHAnsi" w:cstheme="minorHAnsi"/>
          <w:sz w:val="22"/>
          <w:szCs w:val="22"/>
        </w:rPr>
      </w:pPr>
      <w:r w:rsidRPr="00095FA3">
        <w:rPr>
          <w:rFonts w:asciiTheme="minorHAnsi" w:hAnsiTheme="minorHAnsi" w:cstheme="minorHAnsi"/>
          <w:sz w:val="22"/>
          <w:szCs w:val="22"/>
        </w:rPr>
        <w:t xml:space="preserve">Remain in the approved configuration during the training session. Authorized ATD instruction should not proceed after a malfunction of the ATD system has occurred (e.g., failure of the visuals, flight controls, instruments, etc.). The operator should correct the ATD malfunction and repeat the startup test described in </w:t>
      </w:r>
      <w:r w:rsidR="002C7E1B" w:rsidRPr="006F2698">
        <w:rPr>
          <w:rFonts w:asciiTheme="minorHAnsi" w:hAnsiTheme="minorHAnsi" w:cstheme="minorHAnsi"/>
          <w:sz w:val="24"/>
          <w:szCs w:val="22"/>
        </w:rPr>
        <w:t xml:space="preserve">Paragraph </w:t>
      </w:r>
      <w:r w:rsidR="002C7E1B" w:rsidRPr="002C7E1B">
        <w:rPr>
          <w:rFonts w:asciiTheme="minorHAnsi" w:hAnsiTheme="minorHAnsi" w:cstheme="minorHAnsi"/>
          <w:b/>
          <w:sz w:val="24"/>
          <w:szCs w:val="22"/>
        </w:rPr>
        <w:t>9</w:t>
      </w:r>
      <w:r w:rsidR="002C7E1B" w:rsidRPr="006F2698">
        <w:rPr>
          <w:rFonts w:asciiTheme="minorHAnsi" w:hAnsiTheme="minorHAnsi" w:cstheme="minorHAnsi"/>
          <w:sz w:val="24"/>
          <w:szCs w:val="22"/>
        </w:rPr>
        <w:t xml:space="preserve"> (c) (2)</w:t>
      </w:r>
      <w:r w:rsidRPr="00095FA3">
        <w:rPr>
          <w:rFonts w:asciiTheme="minorHAnsi" w:hAnsiTheme="minorHAnsi" w:cstheme="minorHAnsi"/>
          <w:color w:val="FF0000"/>
          <w:sz w:val="22"/>
          <w:szCs w:val="22"/>
        </w:rPr>
        <w:t xml:space="preserve"> </w:t>
      </w:r>
      <w:r w:rsidRPr="00095FA3">
        <w:rPr>
          <w:rFonts w:asciiTheme="minorHAnsi" w:hAnsiTheme="minorHAnsi" w:cstheme="minorHAnsi"/>
          <w:sz w:val="22"/>
          <w:szCs w:val="22"/>
        </w:rPr>
        <w:t>before resuming authorized instruction.</w:t>
      </w:r>
    </w:p>
    <w:p w14:paraId="7DA5EDF9" w14:textId="46FC6A6B" w:rsidR="00A72214" w:rsidRDefault="00A72214">
      <w:pPr>
        <w:widowControl/>
        <w:tabs>
          <w:tab w:val="clear" w:pos="504"/>
          <w:tab w:val="clear" w:pos="1008"/>
          <w:tab w:val="clear" w:pos="1512"/>
          <w:tab w:val="clear" w:pos="2016"/>
          <w:tab w:val="clear" w:pos="2520"/>
          <w:tab w:val="clear" w:pos="3024"/>
        </w:tabs>
        <w:autoSpaceDE/>
        <w:autoSpaceDN/>
        <w:adjustRightInd/>
        <w:jc w:val="left"/>
        <w:rPr>
          <w:rFonts w:asciiTheme="minorHAnsi" w:hAnsiTheme="minorHAnsi" w:cstheme="minorHAnsi"/>
          <w:sz w:val="22"/>
          <w:szCs w:val="22"/>
        </w:rPr>
      </w:pPr>
      <w:r>
        <w:rPr>
          <w:rFonts w:asciiTheme="minorHAnsi" w:hAnsiTheme="minorHAnsi" w:cstheme="minorHAnsi"/>
          <w:sz w:val="22"/>
          <w:szCs w:val="22"/>
        </w:rPr>
        <w:br w:type="page"/>
      </w:r>
    </w:p>
    <w:p w14:paraId="794BCDBD" w14:textId="67F39A54" w:rsidR="006F272D" w:rsidRDefault="006F272D" w:rsidP="0061520C">
      <w:pPr>
        <w:pStyle w:val="Default"/>
        <w:widowControl/>
        <w:spacing w:after="120" w:line="276" w:lineRule="auto"/>
        <w:jc w:val="both"/>
        <w:rPr>
          <w:rFonts w:asciiTheme="minorHAnsi" w:hAnsiTheme="minorHAnsi" w:cstheme="minorHAnsi"/>
          <w:sz w:val="22"/>
          <w:szCs w:val="22"/>
        </w:rPr>
      </w:pPr>
      <w:r>
        <w:rPr>
          <w:rFonts w:asciiTheme="minorHAnsi" w:hAnsiTheme="minorHAnsi" w:cstheme="minorHAnsi"/>
          <w:b/>
          <w:sz w:val="22"/>
          <w:szCs w:val="22"/>
        </w:rPr>
        <w:lastRenderedPageBreak/>
        <w:t>9.</w:t>
      </w:r>
      <w:r>
        <w:rPr>
          <w:rFonts w:asciiTheme="minorHAnsi" w:hAnsiTheme="minorHAnsi" w:cstheme="minorHAnsi"/>
          <w:b/>
          <w:sz w:val="22"/>
          <w:szCs w:val="22"/>
        </w:rPr>
        <w:tab/>
        <w:t>Basic Aviation Training Device</w:t>
      </w:r>
    </w:p>
    <w:p w14:paraId="67538252" w14:textId="7A6F0D18" w:rsidR="00304386" w:rsidRDefault="00304386" w:rsidP="0061520C">
      <w:pPr>
        <w:pStyle w:val="Default"/>
        <w:widowControl/>
        <w:spacing w:after="120" w:line="276" w:lineRule="auto"/>
        <w:ind w:left="1080"/>
        <w:jc w:val="both"/>
        <w:rPr>
          <w:rFonts w:asciiTheme="minorHAnsi" w:hAnsiTheme="minorHAnsi" w:cstheme="minorHAnsi"/>
          <w:sz w:val="22"/>
          <w:szCs w:val="22"/>
        </w:rPr>
      </w:pPr>
      <w:r>
        <w:rPr>
          <w:rFonts w:asciiTheme="minorHAnsi" w:hAnsiTheme="minorHAnsi" w:cstheme="minorHAnsi"/>
          <w:sz w:val="22"/>
          <w:szCs w:val="22"/>
        </w:rPr>
        <w:t>C</w:t>
      </w:r>
      <w:r w:rsidR="00B75746">
        <w:rPr>
          <w:rFonts w:asciiTheme="minorHAnsi" w:hAnsiTheme="minorHAnsi" w:cstheme="minorHAnsi"/>
          <w:sz w:val="22"/>
          <w:szCs w:val="22"/>
        </w:rPr>
        <w:t>ertification of the device with an approved copy of the QAG</w:t>
      </w:r>
      <w:r w:rsidR="00B75746" w:rsidRPr="006F272D">
        <w:rPr>
          <w:rFonts w:asciiTheme="minorHAnsi" w:hAnsiTheme="minorHAnsi" w:cstheme="minorHAnsi"/>
          <w:sz w:val="22"/>
          <w:szCs w:val="22"/>
        </w:rPr>
        <w:t xml:space="preserve"> </w:t>
      </w:r>
      <w:r w:rsidR="006F272D" w:rsidRPr="006F272D">
        <w:rPr>
          <w:rFonts w:asciiTheme="minorHAnsi" w:hAnsiTheme="minorHAnsi" w:cstheme="minorHAnsi"/>
          <w:sz w:val="22"/>
          <w:szCs w:val="22"/>
        </w:rPr>
        <w:t xml:space="preserve">is the initial means for determining whether a BATD is acceptable for use in pilot training or </w:t>
      </w:r>
      <w:r w:rsidR="00480D09">
        <w:rPr>
          <w:rFonts w:asciiTheme="minorHAnsi" w:hAnsiTheme="minorHAnsi" w:cstheme="minorHAnsi"/>
          <w:sz w:val="22"/>
          <w:szCs w:val="22"/>
        </w:rPr>
        <w:t xml:space="preserve">an </w:t>
      </w:r>
      <w:r>
        <w:rPr>
          <w:rFonts w:asciiTheme="minorHAnsi" w:hAnsiTheme="minorHAnsi" w:cstheme="minorHAnsi"/>
          <w:sz w:val="22"/>
          <w:szCs w:val="22"/>
        </w:rPr>
        <w:t>ATO</w:t>
      </w:r>
      <w:r w:rsidR="006F272D" w:rsidRPr="006F272D">
        <w:rPr>
          <w:rFonts w:asciiTheme="minorHAnsi" w:hAnsiTheme="minorHAnsi" w:cstheme="minorHAnsi"/>
          <w:sz w:val="22"/>
          <w:szCs w:val="22"/>
        </w:rPr>
        <w:t xml:space="preserve">. A BATD found acceptable for use will typically be limited to training procedural tasks only. However, they may also be used to meet instrument experience requirements when </w:t>
      </w:r>
      <w:proofErr w:type="gramStart"/>
      <w:r w:rsidR="006F272D" w:rsidRPr="006F272D">
        <w:rPr>
          <w:rFonts w:asciiTheme="minorHAnsi" w:hAnsiTheme="minorHAnsi" w:cstheme="minorHAnsi"/>
          <w:sz w:val="22"/>
          <w:szCs w:val="22"/>
        </w:rPr>
        <w:t>specifically</w:t>
      </w:r>
      <w:proofErr w:type="gramEnd"/>
      <w:r w:rsidR="006F272D" w:rsidRPr="006F272D">
        <w:rPr>
          <w:rFonts w:asciiTheme="minorHAnsi" w:hAnsiTheme="minorHAnsi" w:cstheme="minorHAnsi"/>
          <w:sz w:val="22"/>
          <w:szCs w:val="22"/>
        </w:rPr>
        <w:t xml:space="preserve"> authorized. Each QAG must state the make and model of aircraft or family of aircraft being represented and used as the basis for the following criteria:</w:t>
      </w:r>
    </w:p>
    <w:p w14:paraId="7131077F" w14:textId="04508B49" w:rsidR="00304386" w:rsidRPr="0061520C" w:rsidRDefault="00304386" w:rsidP="0061520C">
      <w:pPr>
        <w:pStyle w:val="Default"/>
        <w:widowControl/>
        <w:numPr>
          <w:ilvl w:val="0"/>
          <w:numId w:val="24"/>
        </w:numPr>
        <w:spacing w:line="276" w:lineRule="auto"/>
        <w:ind w:left="1440"/>
        <w:jc w:val="both"/>
        <w:rPr>
          <w:rFonts w:asciiTheme="minorHAnsi" w:hAnsiTheme="minorHAnsi" w:cstheme="minorHAnsi"/>
          <w:sz w:val="22"/>
          <w:szCs w:val="22"/>
        </w:rPr>
      </w:pPr>
      <w:r w:rsidRPr="0061520C">
        <w:rPr>
          <w:rFonts w:asciiTheme="minorHAnsi" w:hAnsiTheme="minorHAnsi" w:cstheme="minorHAnsi"/>
          <w:b/>
          <w:sz w:val="22"/>
          <w:szCs w:val="22"/>
        </w:rPr>
        <w:t>Controls.</w:t>
      </w:r>
      <w:r w:rsidRPr="0061520C">
        <w:rPr>
          <w:rFonts w:asciiTheme="minorHAnsi" w:hAnsiTheme="minorHAnsi" w:cstheme="minorHAnsi"/>
          <w:sz w:val="22"/>
          <w:szCs w:val="22"/>
        </w:rPr>
        <w:t xml:space="preserve"> A BATD must provide certain physical controls and may provide some virtual controls.</w:t>
      </w:r>
    </w:p>
    <w:p w14:paraId="09BCD08A" w14:textId="77777777" w:rsidR="00304386" w:rsidRDefault="00304386" w:rsidP="0061520C">
      <w:pPr>
        <w:pStyle w:val="Default"/>
        <w:widowControl/>
        <w:numPr>
          <w:ilvl w:val="1"/>
          <w:numId w:val="24"/>
        </w:numPr>
        <w:spacing w:line="276" w:lineRule="auto"/>
        <w:ind w:left="1800"/>
        <w:jc w:val="both"/>
        <w:rPr>
          <w:rFonts w:asciiTheme="minorHAnsi" w:hAnsiTheme="minorHAnsi" w:cstheme="minorHAnsi"/>
          <w:sz w:val="22"/>
          <w:szCs w:val="22"/>
        </w:rPr>
      </w:pPr>
      <w:r w:rsidRPr="00304386">
        <w:rPr>
          <w:rFonts w:asciiTheme="minorHAnsi" w:hAnsiTheme="minorHAnsi" w:cstheme="minorHAnsi"/>
          <w:sz w:val="22"/>
          <w:szCs w:val="22"/>
        </w:rPr>
        <w:t>Physical flight and aircraft system controls should be recognizable as to their function and how they are to be manipulated solely from their appearance. Physical flight and aircraft system controls eliminate the use of interfaces such as a keyboard, mouse, or gaming joystick to control the represented aircraft model in simulated fligh</w:t>
      </w:r>
      <w:r>
        <w:rPr>
          <w:rFonts w:asciiTheme="minorHAnsi" w:hAnsiTheme="minorHAnsi" w:cstheme="minorHAnsi"/>
          <w:sz w:val="22"/>
          <w:szCs w:val="22"/>
        </w:rPr>
        <w:t>t.</w:t>
      </w:r>
    </w:p>
    <w:p w14:paraId="5CCBD162" w14:textId="77777777" w:rsidR="00304386" w:rsidRDefault="00304386" w:rsidP="0061520C">
      <w:pPr>
        <w:pStyle w:val="Default"/>
        <w:widowControl/>
        <w:numPr>
          <w:ilvl w:val="1"/>
          <w:numId w:val="24"/>
        </w:numPr>
        <w:spacing w:line="276" w:lineRule="auto"/>
        <w:ind w:left="1800"/>
        <w:jc w:val="both"/>
        <w:rPr>
          <w:rFonts w:asciiTheme="minorHAnsi" w:hAnsiTheme="minorHAnsi" w:cstheme="minorHAnsi"/>
          <w:sz w:val="22"/>
          <w:szCs w:val="22"/>
        </w:rPr>
      </w:pPr>
      <w:r w:rsidRPr="00304386">
        <w:rPr>
          <w:rFonts w:asciiTheme="minorHAnsi" w:hAnsiTheme="minorHAnsi" w:cstheme="minorHAnsi"/>
          <w:sz w:val="22"/>
          <w:szCs w:val="22"/>
        </w:rPr>
        <w:t xml:space="preserve">For the purpose of this </w:t>
      </w:r>
      <w:r>
        <w:rPr>
          <w:rFonts w:asciiTheme="minorHAnsi" w:hAnsiTheme="minorHAnsi" w:cstheme="minorHAnsi"/>
          <w:sz w:val="22"/>
          <w:szCs w:val="22"/>
        </w:rPr>
        <w:t>TAC</w:t>
      </w:r>
      <w:r w:rsidRPr="00304386">
        <w:rPr>
          <w:rFonts w:asciiTheme="minorHAnsi" w:hAnsiTheme="minorHAnsi" w:cstheme="minorHAnsi"/>
          <w:sz w:val="22"/>
          <w:szCs w:val="22"/>
        </w:rPr>
        <w:t>, virtual control is any input device to control aspects of the simulation (such as setting aircraft configuration, location, and weather) and to program, pause, or freeze the device.</w:t>
      </w:r>
    </w:p>
    <w:p w14:paraId="550BE0A1" w14:textId="77777777" w:rsidR="00806607" w:rsidRDefault="00304386" w:rsidP="0061520C">
      <w:pPr>
        <w:pStyle w:val="Default"/>
        <w:widowControl/>
        <w:numPr>
          <w:ilvl w:val="1"/>
          <w:numId w:val="24"/>
        </w:numPr>
        <w:spacing w:line="276" w:lineRule="auto"/>
        <w:ind w:left="1800"/>
        <w:jc w:val="both"/>
        <w:rPr>
          <w:rFonts w:asciiTheme="minorHAnsi" w:hAnsiTheme="minorHAnsi" w:cstheme="minorHAnsi"/>
          <w:sz w:val="22"/>
          <w:szCs w:val="22"/>
        </w:rPr>
      </w:pPr>
      <w:r w:rsidRPr="00304386">
        <w:rPr>
          <w:rFonts w:asciiTheme="minorHAnsi" w:hAnsiTheme="minorHAnsi" w:cstheme="minorHAnsi"/>
          <w:sz w:val="22"/>
          <w:szCs w:val="22"/>
        </w:rPr>
        <w:t xml:space="preserve">Except for setup and/or fault mode entry, neither the keyboard nor the mouse may be used to set or position any feature of the BATD in the represented aircraft for the maneuvers or flight training to be accomplished. The pilot must operate the additional equipment needed in order to accomplish a training procedure as listed in this </w:t>
      </w:r>
      <w:r w:rsidR="00806607">
        <w:rPr>
          <w:rFonts w:asciiTheme="minorHAnsi" w:hAnsiTheme="minorHAnsi" w:cstheme="minorHAnsi"/>
          <w:sz w:val="22"/>
          <w:szCs w:val="22"/>
        </w:rPr>
        <w:t>paragraph</w:t>
      </w:r>
      <w:r w:rsidRPr="00304386">
        <w:rPr>
          <w:rFonts w:asciiTheme="minorHAnsi" w:hAnsiTheme="minorHAnsi" w:cstheme="minorHAnsi"/>
          <w:sz w:val="22"/>
          <w:szCs w:val="22"/>
        </w:rPr>
        <w:t xml:space="preserve"> in the same manner in which it would be operated in the actual aircraft. This would include the landing gear, wing flaps, cowl flaps, and carburetor heat, mixture, propeller, and throttle controls.</w:t>
      </w:r>
    </w:p>
    <w:p w14:paraId="4C5E9A76" w14:textId="77777777" w:rsidR="00806607" w:rsidRDefault="00304386" w:rsidP="0061520C">
      <w:pPr>
        <w:pStyle w:val="Default"/>
        <w:widowControl/>
        <w:numPr>
          <w:ilvl w:val="1"/>
          <w:numId w:val="24"/>
        </w:numPr>
        <w:spacing w:line="276" w:lineRule="auto"/>
        <w:ind w:left="1800"/>
        <w:jc w:val="both"/>
        <w:rPr>
          <w:rFonts w:asciiTheme="minorHAnsi" w:hAnsiTheme="minorHAnsi" w:cstheme="minorHAnsi"/>
          <w:sz w:val="22"/>
          <w:szCs w:val="22"/>
        </w:rPr>
      </w:pPr>
      <w:r w:rsidRPr="00806607">
        <w:rPr>
          <w:rFonts w:asciiTheme="minorHAnsi" w:hAnsiTheme="minorHAnsi" w:cstheme="minorHAnsi"/>
          <w:sz w:val="22"/>
          <w:szCs w:val="22"/>
        </w:rPr>
        <w:t xml:space="preserve">The physical arrangement, appearance, and operation of controls, instruments, and switches required by this </w:t>
      </w:r>
      <w:r w:rsidR="00806607">
        <w:rPr>
          <w:rFonts w:asciiTheme="minorHAnsi" w:hAnsiTheme="minorHAnsi" w:cstheme="minorHAnsi"/>
          <w:sz w:val="22"/>
          <w:szCs w:val="22"/>
        </w:rPr>
        <w:t>paragraph</w:t>
      </w:r>
      <w:r w:rsidRPr="00806607">
        <w:rPr>
          <w:rFonts w:asciiTheme="minorHAnsi" w:hAnsiTheme="minorHAnsi" w:cstheme="minorHAnsi"/>
          <w:sz w:val="22"/>
          <w:szCs w:val="22"/>
        </w:rPr>
        <w:t xml:space="preserve"> should closely model the aircraft in the family of aircraft represented. </w:t>
      </w:r>
      <w:r w:rsidR="00806607">
        <w:rPr>
          <w:rFonts w:asciiTheme="minorHAnsi" w:hAnsiTheme="minorHAnsi" w:cstheme="minorHAnsi"/>
          <w:sz w:val="22"/>
          <w:szCs w:val="22"/>
        </w:rPr>
        <w:t>The ATD is</w:t>
      </w:r>
      <w:r w:rsidRPr="00806607">
        <w:rPr>
          <w:rFonts w:asciiTheme="minorHAnsi" w:hAnsiTheme="minorHAnsi" w:cstheme="minorHAnsi"/>
          <w:sz w:val="22"/>
          <w:szCs w:val="22"/>
        </w:rPr>
        <w:t xml:space="preserve"> expected to recreate the appearance, arrangement, operation, and function of realistically placed physical switches and other required controls representative of an aircraft instrument panel that includes at least the following:</w:t>
      </w:r>
    </w:p>
    <w:p w14:paraId="495CC20A"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Master/battery;</w:t>
      </w:r>
    </w:p>
    <w:p w14:paraId="72556017"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Magnetos for each engine (as applicable);</w:t>
      </w:r>
    </w:p>
    <w:p w14:paraId="5DD751B7"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Alternators or generators for each engine;</w:t>
      </w:r>
    </w:p>
    <w:p w14:paraId="62627201"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Auxiliary power unit (APU) (if applicable);</w:t>
      </w:r>
    </w:p>
    <w:p w14:paraId="6D2DBE9C"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Fuel boost pumps/prime boost pumps for each engine;</w:t>
      </w:r>
    </w:p>
    <w:p w14:paraId="4B84E5BB"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Avionics master;</w:t>
      </w:r>
    </w:p>
    <w:p w14:paraId="626CAAE1"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Pitot heat; and</w:t>
      </w:r>
    </w:p>
    <w:p w14:paraId="2F29C64D" w14:textId="77777777" w:rsidR="00806607" w:rsidRDefault="00304386" w:rsidP="0061520C">
      <w:pPr>
        <w:pStyle w:val="Default"/>
        <w:widowControl/>
        <w:numPr>
          <w:ilvl w:val="2"/>
          <w:numId w:val="24"/>
        </w:numPr>
        <w:spacing w:line="276" w:lineRule="auto"/>
        <w:ind w:left="2160" w:hanging="360"/>
        <w:jc w:val="both"/>
        <w:rPr>
          <w:rFonts w:asciiTheme="minorHAnsi" w:hAnsiTheme="minorHAnsi" w:cstheme="minorHAnsi"/>
          <w:sz w:val="22"/>
          <w:szCs w:val="22"/>
        </w:rPr>
      </w:pPr>
      <w:r w:rsidRPr="00806607">
        <w:rPr>
          <w:rFonts w:asciiTheme="minorHAnsi" w:hAnsiTheme="minorHAnsi" w:cstheme="minorHAnsi"/>
          <w:sz w:val="22"/>
          <w:szCs w:val="22"/>
        </w:rPr>
        <w:t>Rotating beacon/strobe, navigation, taxi, and landing lights.</w:t>
      </w:r>
    </w:p>
    <w:p w14:paraId="5F42A0B5" w14:textId="10731071" w:rsidR="00E625AD" w:rsidRDefault="00304386" w:rsidP="0061520C">
      <w:pPr>
        <w:pStyle w:val="Default"/>
        <w:widowControl/>
        <w:numPr>
          <w:ilvl w:val="1"/>
          <w:numId w:val="24"/>
        </w:numPr>
        <w:spacing w:line="276" w:lineRule="auto"/>
        <w:ind w:left="1800"/>
        <w:jc w:val="both"/>
        <w:rPr>
          <w:rFonts w:asciiTheme="minorHAnsi" w:hAnsiTheme="minorHAnsi" w:cstheme="minorHAnsi"/>
          <w:sz w:val="22"/>
          <w:szCs w:val="22"/>
        </w:rPr>
      </w:pPr>
      <w:r w:rsidRPr="00806607">
        <w:rPr>
          <w:rFonts w:asciiTheme="minorHAnsi" w:hAnsiTheme="minorHAnsi" w:cstheme="minorHAnsi"/>
          <w:sz w:val="22"/>
          <w:szCs w:val="22"/>
        </w:rPr>
        <w:t xml:space="preserve">When an </w:t>
      </w:r>
      <w:r w:rsidR="00806607">
        <w:rPr>
          <w:rFonts w:asciiTheme="minorHAnsi" w:hAnsiTheme="minorHAnsi" w:cstheme="minorHAnsi"/>
          <w:sz w:val="22"/>
          <w:szCs w:val="22"/>
        </w:rPr>
        <w:t>TTC</w:t>
      </w:r>
      <w:r w:rsidRPr="00806607">
        <w:rPr>
          <w:rFonts w:asciiTheme="minorHAnsi" w:hAnsiTheme="minorHAnsi" w:cstheme="minorHAnsi"/>
          <w:sz w:val="22"/>
          <w:szCs w:val="22"/>
        </w:rPr>
        <w:t xml:space="preserve">AA-approved BATD is in use, only the software package evaluated and approved by the </w:t>
      </w:r>
      <w:r w:rsidR="00806607">
        <w:rPr>
          <w:rFonts w:asciiTheme="minorHAnsi" w:hAnsiTheme="minorHAnsi" w:cstheme="minorHAnsi"/>
          <w:sz w:val="22"/>
          <w:szCs w:val="22"/>
        </w:rPr>
        <w:t>TTC</w:t>
      </w:r>
      <w:r w:rsidRPr="00806607">
        <w:rPr>
          <w:rFonts w:asciiTheme="minorHAnsi" w:hAnsiTheme="minorHAnsi" w:cstheme="minorHAnsi"/>
          <w:sz w:val="22"/>
          <w:szCs w:val="22"/>
        </w:rPr>
        <w:t>AA may be loaded for use on that system to avoid negative impact on available system resources.</w:t>
      </w:r>
    </w:p>
    <w:p w14:paraId="294A699D" w14:textId="6A4D2FAB" w:rsidR="00A72214" w:rsidRDefault="00A72214">
      <w:pPr>
        <w:widowControl/>
        <w:tabs>
          <w:tab w:val="clear" w:pos="504"/>
          <w:tab w:val="clear" w:pos="1008"/>
          <w:tab w:val="clear" w:pos="1512"/>
          <w:tab w:val="clear" w:pos="2016"/>
          <w:tab w:val="clear" w:pos="2520"/>
          <w:tab w:val="clear" w:pos="3024"/>
        </w:tabs>
        <w:autoSpaceDE/>
        <w:autoSpaceDN/>
        <w:adjustRightInd/>
        <w:jc w:val="left"/>
        <w:rPr>
          <w:rFonts w:asciiTheme="minorHAnsi" w:hAnsiTheme="minorHAnsi" w:cstheme="minorHAnsi"/>
          <w:sz w:val="22"/>
          <w:szCs w:val="22"/>
        </w:rPr>
      </w:pPr>
      <w:r>
        <w:rPr>
          <w:rFonts w:asciiTheme="minorHAnsi" w:hAnsiTheme="minorHAnsi" w:cstheme="minorHAnsi"/>
          <w:sz w:val="22"/>
          <w:szCs w:val="22"/>
        </w:rPr>
        <w:br w:type="page"/>
      </w:r>
    </w:p>
    <w:p w14:paraId="2E2A950E" w14:textId="77777777" w:rsidR="00806607" w:rsidRDefault="00806607" w:rsidP="00995D6D">
      <w:pPr>
        <w:pStyle w:val="Default"/>
        <w:widowControl/>
        <w:spacing w:line="276" w:lineRule="auto"/>
        <w:jc w:val="both"/>
        <w:rPr>
          <w:rFonts w:asciiTheme="minorHAnsi" w:hAnsiTheme="minorHAnsi" w:cstheme="minorHAnsi"/>
          <w:sz w:val="22"/>
          <w:szCs w:val="22"/>
        </w:rPr>
      </w:pPr>
    </w:p>
    <w:p w14:paraId="761DDAA1" w14:textId="14E53F39" w:rsidR="00B11E87" w:rsidRPr="0061520C" w:rsidRDefault="00806607" w:rsidP="00995D6D">
      <w:pPr>
        <w:pStyle w:val="Default"/>
        <w:widowControl/>
        <w:numPr>
          <w:ilvl w:val="0"/>
          <w:numId w:val="24"/>
        </w:numPr>
        <w:spacing w:line="276" w:lineRule="auto"/>
        <w:jc w:val="both"/>
        <w:rPr>
          <w:rFonts w:asciiTheme="minorHAnsi" w:hAnsiTheme="minorHAnsi" w:cstheme="minorHAnsi"/>
          <w:sz w:val="22"/>
          <w:szCs w:val="22"/>
        </w:rPr>
      </w:pPr>
      <w:r w:rsidRPr="0061520C">
        <w:rPr>
          <w:rFonts w:asciiTheme="minorHAnsi" w:hAnsiTheme="minorHAnsi" w:cstheme="minorHAnsi"/>
          <w:b/>
          <w:sz w:val="22"/>
          <w:szCs w:val="22"/>
        </w:rPr>
        <w:t>Control Requirements.</w:t>
      </w:r>
      <w:r w:rsidRPr="0061520C">
        <w:rPr>
          <w:rFonts w:asciiTheme="minorHAnsi" w:hAnsiTheme="minorHAnsi" w:cstheme="minorHAnsi"/>
          <w:sz w:val="22"/>
          <w:szCs w:val="22"/>
        </w:rPr>
        <w:t xml:space="preserve"> Physical flight and aircraft system controls must be provided as follows:</w:t>
      </w:r>
    </w:p>
    <w:p w14:paraId="2445159D" w14:textId="77777777" w:rsidR="00B11E87" w:rsidRDefault="00806607" w:rsidP="00995D6D">
      <w:pPr>
        <w:pStyle w:val="Default"/>
        <w:widowControl/>
        <w:numPr>
          <w:ilvl w:val="1"/>
          <w:numId w:val="24"/>
        </w:numPr>
        <w:spacing w:line="276" w:lineRule="auto"/>
        <w:ind w:left="2160"/>
        <w:jc w:val="both"/>
        <w:rPr>
          <w:rFonts w:asciiTheme="minorHAnsi" w:hAnsiTheme="minorHAnsi" w:cstheme="minorHAnsi"/>
          <w:sz w:val="22"/>
          <w:szCs w:val="22"/>
        </w:rPr>
      </w:pPr>
      <w:r w:rsidRPr="00B11E87">
        <w:rPr>
          <w:rFonts w:asciiTheme="minorHAnsi" w:hAnsiTheme="minorHAnsi" w:cstheme="minorHAnsi"/>
          <w:sz w:val="22"/>
          <w:szCs w:val="22"/>
        </w:rPr>
        <w:t>A self-centering displacement yoke or control stick that allows continuous adjustment of pitch and bank.</w:t>
      </w:r>
    </w:p>
    <w:p w14:paraId="4161A21D" w14:textId="77777777" w:rsidR="00B11E87" w:rsidRDefault="00806607" w:rsidP="00995D6D">
      <w:pPr>
        <w:pStyle w:val="Default"/>
        <w:widowControl/>
        <w:numPr>
          <w:ilvl w:val="1"/>
          <w:numId w:val="24"/>
        </w:numPr>
        <w:spacing w:line="276" w:lineRule="auto"/>
        <w:ind w:left="2160"/>
        <w:jc w:val="both"/>
        <w:rPr>
          <w:rFonts w:asciiTheme="minorHAnsi" w:hAnsiTheme="minorHAnsi" w:cstheme="minorHAnsi"/>
          <w:sz w:val="22"/>
          <w:szCs w:val="22"/>
        </w:rPr>
      </w:pPr>
      <w:r w:rsidRPr="00B11E87">
        <w:rPr>
          <w:rFonts w:asciiTheme="minorHAnsi" w:hAnsiTheme="minorHAnsi" w:cstheme="minorHAnsi"/>
          <w:sz w:val="22"/>
          <w:szCs w:val="22"/>
        </w:rPr>
        <w:t>Self-centering rudder pedals that allow continuous adjustment of yaw and corresponding reaction in heading and roll.</w:t>
      </w:r>
    </w:p>
    <w:p w14:paraId="03A5A57C" w14:textId="77777777" w:rsidR="00B11E87" w:rsidRDefault="00806607" w:rsidP="00995D6D">
      <w:pPr>
        <w:pStyle w:val="Default"/>
        <w:widowControl/>
        <w:numPr>
          <w:ilvl w:val="1"/>
          <w:numId w:val="24"/>
        </w:numPr>
        <w:spacing w:line="276" w:lineRule="auto"/>
        <w:ind w:left="2160"/>
        <w:jc w:val="both"/>
        <w:rPr>
          <w:rFonts w:asciiTheme="minorHAnsi" w:hAnsiTheme="minorHAnsi" w:cstheme="minorHAnsi"/>
          <w:sz w:val="22"/>
          <w:szCs w:val="22"/>
        </w:rPr>
      </w:pPr>
      <w:r w:rsidRPr="00B11E87">
        <w:rPr>
          <w:rFonts w:asciiTheme="minorHAnsi" w:hAnsiTheme="minorHAnsi" w:cstheme="minorHAnsi"/>
          <w:sz w:val="22"/>
          <w:szCs w:val="22"/>
        </w:rPr>
        <w:t>Throttle or power control(s) that allows continuous movement from idle to full-power settings and corresponding changes in pitch and yaw, as applicable.</w:t>
      </w:r>
    </w:p>
    <w:p w14:paraId="5A0FCCB8" w14:textId="77777777" w:rsidR="00B11E87" w:rsidRDefault="00806607" w:rsidP="00995D6D">
      <w:pPr>
        <w:pStyle w:val="Default"/>
        <w:widowControl/>
        <w:numPr>
          <w:ilvl w:val="1"/>
          <w:numId w:val="24"/>
        </w:numPr>
        <w:spacing w:line="276" w:lineRule="auto"/>
        <w:ind w:left="2160"/>
        <w:jc w:val="both"/>
        <w:rPr>
          <w:rFonts w:asciiTheme="minorHAnsi" w:hAnsiTheme="minorHAnsi" w:cstheme="minorHAnsi"/>
          <w:sz w:val="22"/>
          <w:szCs w:val="22"/>
        </w:rPr>
      </w:pPr>
      <w:r w:rsidRPr="00B11E87">
        <w:rPr>
          <w:rFonts w:asciiTheme="minorHAnsi" w:hAnsiTheme="minorHAnsi" w:cstheme="minorHAnsi"/>
          <w:sz w:val="22"/>
          <w:szCs w:val="22"/>
        </w:rPr>
        <w:t>Mixture/condition, propeller, and throttle/power control(s) as applicable to the aircraft or family of aircraft represented.</w:t>
      </w:r>
    </w:p>
    <w:p w14:paraId="7FBCD94F" w14:textId="64FFCC3D" w:rsidR="00995D6D" w:rsidRPr="0061520C" w:rsidRDefault="00806607" w:rsidP="00995D6D">
      <w:pPr>
        <w:pStyle w:val="Default"/>
        <w:widowControl/>
        <w:numPr>
          <w:ilvl w:val="1"/>
          <w:numId w:val="24"/>
        </w:numPr>
        <w:spacing w:line="276" w:lineRule="auto"/>
        <w:ind w:left="2160"/>
        <w:jc w:val="both"/>
        <w:rPr>
          <w:rFonts w:asciiTheme="minorHAnsi" w:hAnsiTheme="minorHAnsi" w:cstheme="minorHAnsi"/>
          <w:sz w:val="22"/>
          <w:szCs w:val="22"/>
        </w:rPr>
      </w:pPr>
      <w:r w:rsidRPr="0061520C">
        <w:rPr>
          <w:rFonts w:asciiTheme="minorHAnsi" w:hAnsiTheme="minorHAnsi" w:cstheme="minorHAnsi"/>
          <w:sz w:val="22"/>
          <w:szCs w:val="22"/>
        </w:rPr>
        <w:t>Controls for the following items, as applicable to the category and class of aircraft represented:</w:t>
      </w:r>
    </w:p>
    <w:p w14:paraId="6341AA4D"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Wing flaps,</w:t>
      </w:r>
    </w:p>
    <w:p w14:paraId="53EBA8D1"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Pitch trim,</w:t>
      </w:r>
    </w:p>
    <w:p w14:paraId="227A810B"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Communication and navigation radios,</w:t>
      </w:r>
    </w:p>
    <w:p w14:paraId="350D0891"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Clock or timer,</w:t>
      </w:r>
    </w:p>
    <w:p w14:paraId="06192095"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Gear handle (if applicable),</w:t>
      </w:r>
    </w:p>
    <w:p w14:paraId="7E463741"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Transponder,</w:t>
      </w:r>
    </w:p>
    <w:p w14:paraId="4E35346D"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Altimeter,</w:t>
      </w:r>
    </w:p>
    <w:p w14:paraId="0F2A43C3" w14:textId="77777777" w:rsidR="00995D6D" w:rsidRDefault="00995D6D" w:rsidP="0061520C">
      <w:pPr>
        <w:pStyle w:val="Default"/>
        <w:widowControl/>
        <w:numPr>
          <w:ilvl w:val="2"/>
          <w:numId w:val="24"/>
        </w:numPr>
        <w:spacing w:line="276" w:lineRule="auto"/>
        <w:ind w:left="2520" w:hanging="360"/>
        <w:jc w:val="both"/>
        <w:rPr>
          <w:rFonts w:asciiTheme="minorHAnsi" w:hAnsiTheme="minorHAnsi" w:cstheme="minorHAnsi"/>
          <w:sz w:val="22"/>
          <w:szCs w:val="22"/>
        </w:rPr>
      </w:pPr>
      <w:r w:rsidRPr="00995D6D">
        <w:rPr>
          <w:rFonts w:asciiTheme="minorHAnsi" w:hAnsiTheme="minorHAnsi" w:cstheme="minorHAnsi"/>
          <w:sz w:val="22"/>
          <w:szCs w:val="22"/>
        </w:rPr>
        <w:t>Carburetor heat (if applicable), and</w:t>
      </w:r>
    </w:p>
    <w:p w14:paraId="550CFE19" w14:textId="32DC5516" w:rsidR="00995D6D" w:rsidRPr="0061520C" w:rsidRDefault="00995D6D" w:rsidP="00995D6D">
      <w:pPr>
        <w:pStyle w:val="Default"/>
        <w:widowControl/>
        <w:numPr>
          <w:ilvl w:val="2"/>
          <w:numId w:val="24"/>
        </w:numPr>
        <w:spacing w:line="276" w:lineRule="auto"/>
        <w:ind w:left="2520" w:hanging="360"/>
        <w:jc w:val="both"/>
        <w:rPr>
          <w:rFonts w:asciiTheme="minorHAnsi" w:hAnsiTheme="minorHAnsi" w:cstheme="minorHAnsi"/>
          <w:sz w:val="22"/>
          <w:szCs w:val="22"/>
        </w:rPr>
      </w:pPr>
      <w:r w:rsidRPr="0061520C">
        <w:rPr>
          <w:rFonts w:asciiTheme="minorHAnsi" w:hAnsiTheme="minorHAnsi" w:cstheme="minorHAnsi"/>
          <w:sz w:val="22"/>
          <w:szCs w:val="22"/>
        </w:rPr>
        <w:t>Cowl flaps (if applicable).</w:t>
      </w:r>
    </w:p>
    <w:p w14:paraId="63CFDD5B" w14:textId="5C58EB40" w:rsidR="00995D6D" w:rsidRPr="0061520C" w:rsidRDefault="00995D6D" w:rsidP="00995D6D">
      <w:pPr>
        <w:pStyle w:val="Default"/>
        <w:widowControl/>
        <w:numPr>
          <w:ilvl w:val="0"/>
          <w:numId w:val="24"/>
        </w:numPr>
        <w:spacing w:line="276" w:lineRule="auto"/>
        <w:jc w:val="both"/>
        <w:rPr>
          <w:rFonts w:asciiTheme="minorHAnsi" w:hAnsiTheme="minorHAnsi" w:cstheme="minorHAnsi"/>
          <w:sz w:val="22"/>
          <w:szCs w:val="22"/>
        </w:rPr>
      </w:pPr>
      <w:r w:rsidRPr="0061520C">
        <w:rPr>
          <w:rFonts w:asciiTheme="minorHAnsi" w:hAnsiTheme="minorHAnsi" w:cstheme="minorHAnsi"/>
          <w:b/>
          <w:sz w:val="22"/>
          <w:szCs w:val="22"/>
        </w:rPr>
        <w:t>Control Inputs</w:t>
      </w:r>
    </w:p>
    <w:p w14:paraId="10196CCB" w14:textId="77777777" w:rsidR="00995D6D" w:rsidRDefault="00995D6D" w:rsidP="00995D6D">
      <w:pPr>
        <w:pStyle w:val="Default"/>
        <w:widowControl/>
        <w:numPr>
          <w:ilvl w:val="1"/>
          <w:numId w:val="24"/>
        </w:numPr>
        <w:spacing w:line="276" w:lineRule="auto"/>
        <w:ind w:left="2160"/>
        <w:jc w:val="both"/>
        <w:rPr>
          <w:rFonts w:asciiTheme="minorHAnsi" w:hAnsiTheme="minorHAnsi" w:cstheme="minorHAnsi"/>
          <w:sz w:val="22"/>
          <w:szCs w:val="22"/>
        </w:rPr>
      </w:pPr>
      <w:r w:rsidRPr="00995D6D">
        <w:rPr>
          <w:rFonts w:asciiTheme="minorHAnsi" w:hAnsiTheme="minorHAnsi" w:cstheme="minorHAnsi"/>
          <w:sz w:val="22"/>
          <w:szCs w:val="22"/>
        </w:rPr>
        <w:t>Time from control input to recognizable system response must be without delay (i.e., not appear to lag in any way</w:t>
      </w:r>
      <w:r>
        <w:rPr>
          <w:rFonts w:asciiTheme="minorHAnsi" w:hAnsiTheme="minorHAnsi" w:cstheme="minorHAnsi"/>
          <w:sz w:val="22"/>
          <w:szCs w:val="22"/>
        </w:rPr>
        <w:t>).</w:t>
      </w:r>
    </w:p>
    <w:p w14:paraId="704EB68E" w14:textId="3A8FBCB7" w:rsidR="00204209" w:rsidRPr="0061520C" w:rsidRDefault="00995D6D" w:rsidP="00204209">
      <w:pPr>
        <w:pStyle w:val="Default"/>
        <w:widowControl/>
        <w:numPr>
          <w:ilvl w:val="1"/>
          <w:numId w:val="24"/>
        </w:numPr>
        <w:spacing w:line="276" w:lineRule="auto"/>
        <w:ind w:left="2160"/>
        <w:jc w:val="both"/>
        <w:rPr>
          <w:rFonts w:asciiTheme="minorHAnsi" w:hAnsiTheme="minorHAnsi" w:cstheme="minorHAnsi"/>
          <w:sz w:val="22"/>
          <w:szCs w:val="22"/>
        </w:rPr>
      </w:pPr>
      <w:r w:rsidRPr="0061520C">
        <w:rPr>
          <w:rFonts w:asciiTheme="minorHAnsi" w:hAnsiTheme="minorHAnsi" w:cstheme="minorHAnsi"/>
          <w:sz w:val="22"/>
          <w:szCs w:val="22"/>
        </w:rPr>
        <w:t>The control inputs must be tested by the computer and software at each startup and displayed as a confirmation message or a warning message that the transport delay time or any design parameter is out of original tolerances. It should not be possible to continue the training session unless the problem is resolved, and all components are functioning properly. This test should consider the items listed under “Display Requirements” in the subparagraph below.</w:t>
      </w:r>
    </w:p>
    <w:p w14:paraId="5ECD1542" w14:textId="04B2C9C1" w:rsidR="00995D6D" w:rsidRPr="0061520C" w:rsidRDefault="00995D6D" w:rsidP="00995D6D">
      <w:pPr>
        <w:pStyle w:val="Default"/>
        <w:widowControl/>
        <w:numPr>
          <w:ilvl w:val="0"/>
          <w:numId w:val="24"/>
        </w:numPr>
        <w:spacing w:line="276" w:lineRule="auto"/>
        <w:jc w:val="both"/>
        <w:rPr>
          <w:rFonts w:asciiTheme="minorHAnsi" w:hAnsiTheme="minorHAnsi" w:cstheme="minorHAnsi"/>
          <w:b/>
          <w:sz w:val="22"/>
          <w:szCs w:val="22"/>
        </w:rPr>
      </w:pPr>
      <w:r w:rsidRPr="0061520C">
        <w:rPr>
          <w:rFonts w:asciiTheme="minorHAnsi" w:hAnsiTheme="minorHAnsi" w:cstheme="minorHAnsi"/>
          <w:b/>
          <w:sz w:val="22"/>
          <w:szCs w:val="22"/>
        </w:rPr>
        <w:t>Display Requirements.</w:t>
      </w:r>
    </w:p>
    <w:p w14:paraId="6DF74ACA" w14:textId="77777777" w:rsidR="00995D6D" w:rsidRDefault="00995D6D" w:rsidP="00D127C3">
      <w:pPr>
        <w:pStyle w:val="Default"/>
        <w:widowControl/>
        <w:numPr>
          <w:ilvl w:val="1"/>
          <w:numId w:val="24"/>
        </w:numPr>
        <w:spacing w:line="276" w:lineRule="auto"/>
        <w:ind w:left="2160"/>
        <w:jc w:val="both"/>
        <w:rPr>
          <w:rFonts w:asciiTheme="minorHAnsi" w:hAnsiTheme="minorHAnsi" w:cstheme="minorHAnsi"/>
          <w:b/>
          <w:sz w:val="22"/>
          <w:szCs w:val="22"/>
        </w:rPr>
      </w:pPr>
      <w:r w:rsidRPr="00995D6D">
        <w:rPr>
          <w:rFonts w:asciiTheme="minorHAnsi" w:hAnsiTheme="minorHAnsi" w:cstheme="minorHAnsi"/>
          <w:sz w:val="22"/>
          <w:szCs w:val="22"/>
        </w:rPr>
        <w:t>Instruments and indicators replicated and properly located as appropriate to the aircraft represented:</w:t>
      </w:r>
    </w:p>
    <w:p w14:paraId="56C35E0D" w14:textId="77777777" w:rsid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995D6D">
        <w:rPr>
          <w:rFonts w:asciiTheme="minorHAnsi" w:hAnsiTheme="minorHAnsi" w:cstheme="minorHAnsi"/>
          <w:sz w:val="22"/>
          <w:szCs w:val="22"/>
        </w:rPr>
        <w:t>Flight instruments in a standard configuration representing the traditional “round” flight instruments. An electronic primary flight display (PFD) with reversionary and backup flight instruments will also be acceptable.</w:t>
      </w:r>
    </w:p>
    <w:p w14:paraId="393DDEE2" w14:textId="77777777" w:rsid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t>A sensitive altimeter with incremental markings each 20 feet or less, operable throughout the normal operating range of the aircraft or family of aircraft represented.</w:t>
      </w:r>
    </w:p>
    <w:p w14:paraId="4555B6DE" w14:textId="77777777" w:rsid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t>A magnetic direction indicator.</w:t>
      </w:r>
    </w:p>
    <w:p w14:paraId="080C8238" w14:textId="3B23C271" w:rsidR="00B31B64" w:rsidRP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t>A heading indicator with incremental markings each 5 degrees or less, displayed on a 360</w:t>
      </w:r>
      <w:r w:rsidR="00B31B64">
        <w:rPr>
          <w:rFonts w:asciiTheme="minorHAnsi" w:hAnsiTheme="minorHAnsi" w:cstheme="minorHAnsi"/>
          <w:sz w:val="22"/>
          <w:szCs w:val="22"/>
        </w:rPr>
        <w:t>-</w:t>
      </w:r>
      <w:r w:rsidRPr="00B31B64">
        <w:rPr>
          <w:rFonts w:asciiTheme="minorHAnsi" w:hAnsiTheme="minorHAnsi" w:cstheme="minorHAnsi"/>
          <w:sz w:val="22"/>
          <w:szCs w:val="22"/>
        </w:rPr>
        <w:t>degree circle. Arc segments of less than 360 degrees may be selectively displayed if desired or required, as applicable to the aircraft or family of aircraft represented.</w:t>
      </w:r>
    </w:p>
    <w:p w14:paraId="03EF5441" w14:textId="77777777" w:rsid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lastRenderedPageBreak/>
        <w:t>An airspeed indicator with incremental markings as shown on the aircraft or family of aircraft represented; airspeed markings of less than 40 knots need not be displayed.</w:t>
      </w:r>
    </w:p>
    <w:p w14:paraId="6C0886BB" w14:textId="77777777" w:rsid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t>A vertical speed indicator with incremental markings each 100 fpm for both climb and descent, for the first 1,000 feet per minute (fpm) of climb and descent, and at each 500 fpm climb and descent for the remainder of a minimum ±2,000 fpm total display, or as applicable to the aircraft or family of aircraft being represented.</w:t>
      </w:r>
    </w:p>
    <w:p w14:paraId="73D268A4" w14:textId="77777777" w:rsidR="00B31B64"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t>A gyroscopic rate-of-turn indicator or equivalent with appropriate markings for a rate of 3 degrees per second turn for left and right turns. If a turn and bank indicator is used, the 3 degrees per second rate index must be inside of the maximum deflection of the indicator.</w:t>
      </w:r>
    </w:p>
    <w:p w14:paraId="7C0541DB" w14:textId="77777777" w:rsidR="00C06006"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B31B64">
        <w:rPr>
          <w:rFonts w:asciiTheme="minorHAnsi" w:hAnsiTheme="minorHAnsi" w:cstheme="minorHAnsi"/>
          <w:sz w:val="22"/>
          <w:szCs w:val="22"/>
        </w:rPr>
        <w:t>A slip and skid indicator with coordination information displayed in the conventional skid ball format where a coordinated flight condition is indicated with the ball in the center position. A split image triangle indication may be used if applicable to the aircraft or family of aircraft being represented.</w:t>
      </w:r>
    </w:p>
    <w:p w14:paraId="397565A6" w14:textId="77777777" w:rsidR="00C51E47"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C06006">
        <w:rPr>
          <w:rFonts w:asciiTheme="minorHAnsi" w:hAnsiTheme="minorHAnsi" w:cstheme="minorHAnsi"/>
          <w:sz w:val="22"/>
          <w:szCs w:val="22"/>
        </w:rPr>
        <w:t>An attitude indicator with incremental markings each 5 degrees of pitch or less, from 20</w:t>
      </w:r>
      <w:r w:rsidR="00C51E47">
        <w:rPr>
          <w:rFonts w:asciiTheme="minorHAnsi" w:hAnsiTheme="minorHAnsi" w:cstheme="minorHAnsi"/>
          <w:sz w:val="22"/>
          <w:szCs w:val="22"/>
        </w:rPr>
        <w:t>-</w:t>
      </w:r>
      <w:r w:rsidRPr="00C06006">
        <w:rPr>
          <w:rFonts w:asciiTheme="minorHAnsi" w:hAnsiTheme="minorHAnsi" w:cstheme="minorHAnsi"/>
          <w:sz w:val="22"/>
          <w:szCs w:val="22"/>
        </w:rPr>
        <w:t>degree pitch up to 40</w:t>
      </w:r>
      <w:r w:rsidR="00C51E47">
        <w:rPr>
          <w:rFonts w:asciiTheme="minorHAnsi" w:hAnsiTheme="minorHAnsi" w:cstheme="minorHAnsi"/>
          <w:sz w:val="22"/>
          <w:szCs w:val="22"/>
        </w:rPr>
        <w:t>-</w:t>
      </w:r>
      <w:r w:rsidRPr="00C06006">
        <w:rPr>
          <w:rFonts w:asciiTheme="minorHAnsi" w:hAnsiTheme="minorHAnsi" w:cstheme="minorHAnsi"/>
          <w:sz w:val="22"/>
          <w:szCs w:val="22"/>
        </w:rPr>
        <w:t>degree pitch down or as applicable to the aircraft or family of aircraft represented. Bank angles must be identified at “wings level” and at 10, 20, 30, and 60 degrees of bank (with an optional additional identification at 45 degrees) in left and right banks.</w:t>
      </w:r>
    </w:p>
    <w:p w14:paraId="1573BCD1" w14:textId="77777777" w:rsidR="00C51E47"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C51E47">
        <w:rPr>
          <w:rFonts w:asciiTheme="minorHAnsi" w:hAnsiTheme="minorHAnsi" w:cstheme="minorHAnsi"/>
          <w:sz w:val="22"/>
          <w:szCs w:val="22"/>
        </w:rPr>
        <w:t>Engine instruments as applicable to the aircraft or family of aircraft being represented, providing markings for normal ranges and minimum and maximum limits.</w:t>
      </w:r>
    </w:p>
    <w:p w14:paraId="514C546C" w14:textId="77777777" w:rsidR="005512E6" w:rsidRDefault="00995D6D"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C51E47">
        <w:rPr>
          <w:rFonts w:asciiTheme="minorHAnsi" w:hAnsiTheme="minorHAnsi" w:cstheme="minorHAnsi"/>
          <w:sz w:val="22"/>
          <w:szCs w:val="22"/>
        </w:rPr>
        <w:t>A suction gauge or instrument pressure gauge with a display applicable to the aircraft represented.</w:t>
      </w:r>
    </w:p>
    <w:p w14:paraId="740A242E" w14:textId="77777777" w:rsidR="005512E6" w:rsidRDefault="005512E6"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5512E6">
        <w:rPr>
          <w:rFonts w:asciiTheme="minorHAnsi" w:hAnsiTheme="minorHAnsi" w:cstheme="minorHAnsi"/>
          <w:sz w:val="22"/>
          <w:szCs w:val="22"/>
        </w:rPr>
        <w:t>A flap setting indicator that displays the current flap setting. Setting indications should be typical of that found in an actual aircraft.</w:t>
      </w:r>
    </w:p>
    <w:p w14:paraId="69C21C00" w14:textId="77777777" w:rsidR="005512E6" w:rsidRDefault="005512E6"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5512E6">
        <w:rPr>
          <w:rFonts w:asciiTheme="minorHAnsi" w:hAnsiTheme="minorHAnsi" w:cstheme="minorHAnsi"/>
          <w:sz w:val="22"/>
          <w:szCs w:val="22"/>
        </w:rPr>
        <w:t>A pitch trim indicator with a display that shows zero trim and appropriate indices of airplane nose down and airplane nose up trim, as would be found in an aircraft.</w:t>
      </w:r>
    </w:p>
    <w:p w14:paraId="1F3701CA" w14:textId="77777777" w:rsidR="005512E6" w:rsidRDefault="005512E6"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5512E6">
        <w:rPr>
          <w:rFonts w:asciiTheme="minorHAnsi" w:hAnsiTheme="minorHAnsi" w:cstheme="minorHAnsi"/>
          <w:sz w:val="22"/>
          <w:szCs w:val="22"/>
        </w:rPr>
        <w:t>Communication radio(s) with display(s) of the radio frequency in use.</w:t>
      </w:r>
    </w:p>
    <w:p w14:paraId="3A3B52E0" w14:textId="37A6BF90" w:rsidR="005512E6" w:rsidRPr="005512E6" w:rsidRDefault="005512E6"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5512E6">
        <w:rPr>
          <w:rFonts w:asciiTheme="minorHAnsi" w:hAnsiTheme="minorHAnsi" w:cstheme="minorHAnsi"/>
          <w:sz w:val="22"/>
          <w:szCs w:val="22"/>
        </w:rPr>
        <w:t>Navigation radio(s) capable of replicating both precision and non</w:t>
      </w:r>
      <w:r>
        <w:rPr>
          <w:rFonts w:asciiTheme="minorHAnsi" w:hAnsiTheme="minorHAnsi" w:cstheme="minorHAnsi"/>
          <w:sz w:val="22"/>
          <w:szCs w:val="22"/>
        </w:rPr>
        <w:t>-</w:t>
      </w:r>
      <w:r w:rsidRPr="005512E6">
        <w:rPr>
          <w:rFonts w:asciiTheme="minorHAnsi" w:hAnsiTheme="minorHAnsi" w:cstheme="minorHAnsi"/>
          <w:sz w:val="22"/>
          <w:szCs w:val="22"/>
        </w:rPr>
        <w:t>precision instruments, including approach procedures (each with an aural identification feature), and a marker beacon receiver. For example, an instrument landing system (ILS), non-directional radio beacon (NDB), Global Positioning System (GPS), Localizer (LOC) or Very high frequency Omnidirectional Range (VOR). Graduated markings as indicated below must be present on each course deviation indicator (CDI) as applicable. The marking should include:</w:t>
      </w:r>
    </w:p>
    <w:p w14:paraId="130FC085" w14:textId="77777777" w:rsidR="005512E6" w:rsidRDefault="005512E6" w:rsidP="00D127C3">
      <w:pPr>
        <w:pStyle w:val="Default"/>
        <w:widowControl/>
        <w:spacing w:line="276" w:lineRule="auto"/>
        <w:ind w:left="540" w:hanging="720"/>
        <w:jc w:val="both"/>
        <w:rPr>
          <w:rFonts w:asciiTheme="minorHAnsi" w:hAnsiTheme="minorHAnsi" w:cstheme="minorHAnsi"/>
          <w:b/>
          <w:sz w:val="22"/>
          <w:szCs w:val="22"/>
        </w:rPr>
      </w:pPr>
    </w:p>
    <w:p w14:paraId="1407AC58" w14:textId="77777777" w:rsidR="00204209" w:rsidRDefault="005512E6" w:rsidP="00D127C3">
      <w:pPr>
        <w:pStyle w:val="Default"/>
        <w:widowControl/>
        <w:numPr>
          <w:ilvl w:val="3"/>
          <w:numId w:val="24"/>
        </w:numPr>
        <w:spacing w:line="276" w:lineRule="auto"/>
        <w:ind w:left="3240"/>
        <w:jc w:val="both"/>
        <w:rPr>
          <w:rFonts w:asciiTheme="minorHAnsi" w:hAnsiTheme="minorHAnsi" w:cstheme="minorHAnsi"/>
          <w:b/>
          <w:sz w:val="22"/>
          <w:szCs w:val="22"/>
        </w:rPr>
      </w:pPr>
      <w:r w:rsidRPr="005512E6">
        <w:rPr>
          <w:rFonts w:asciiTheme="minorHAnsi" w:hAnsiTheme="minorHAnsi" w:cstheme="minorHAnsi"/>
          <w:sz w:val="22"/>
          <w:szCs w:val="22"/>
        </w:rPr>
        <w:t>One-half dot or less for course/glideslope (GS) deviation (i.e., VOR, LOC, or ILS), and</w:t>
      </w:r>
    </w:p>
    <w:p w14:paraId="70F286A2" w14:textId="72A08B2A" w:rsidR="00204209" w:rsidRPr="00204209" w:rsidRDefault="005512E6" w:rsidP="00D127C3">
      <w:pPr>
        <w:pStyle w:val="Default"/>
        <w:widowControl/>
        <w:numPr>
          <w:ilvl w:val="3"/>
          <w:numId w:val="24"/>
        </w:numPr>
        <w:spacing w:line="276" w:lineRule="auto"/>
        <w:ind w:left="3240"/>
        <w:jc w:val="both"/>
        <w:rPr>
          <w:rFonts w:asciiTheme="minorHAnsi" w:hAnsiTheme="minorHAnsi" w:cstheme="minorHAnsi"/>
          <w:b/>
          <w:sz w:val="22"/>
          <w:szCs w:val="22"/>
        </w:rPr>
      </w:pPr>
      <w:r w:rsidRPr="00204209">
        <w:rPr>
          <w:rFonts w:asciiTheme="minorHAnsi" w:hAnsiTheme="minorHAnsi" w:cstheme="minorHAnsi"/>
          <w:sz w:val="22"/>
          <w:szCs w:val="22"/>
        </w:rPr>
        <w:t>Five degrees or less for bearing deviation for automatic direction finder (ADF) and radio magnetic indicator (RMI), as applicable.</w:t>
      </w:r>
    </w:p>
    <w:p w14:paraId="3B6FFFA1" w14:textId="77777777" w:rsidR="00204209" w:rsidRDefault="005512E6"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204209">
        <w:rPr>
          <w:rFonts w:asciiTheme="minorHAnsi" w:hAnsiTheme="minorHAnsi" w:cstheme="minorHAnsi"/>
          <w:sz w:val="22"/>
          <w:szCs w:val="22"/>
        </w:rPr>
        <w:t>A clock with incremental markings for each minute and second, or a timer with a display of minutes and seconds.</w:t>
      </w:r>
    </w:p>
    <w:p w14:paraId="541D05B4" w14:textId="77777777" w:rsidR="00204209" w:rsidRDefault="005512E6" w:rsidP="00D127C3">
      <w:pPr>
        <w:pStyle w:val="Default"/>
        <w:widowControl/>
        <w:numPr>
          <w:ilvl w:val="2"/>
          <w:numId w:val="24"/>
        </w:numPr>
        <w:spacing w:line="276" w:lineRule="auto"/>
        <w:ind w:left="2880" w:hanging="720"/>
        <w:jc w:val="both"/>
        <w:rPr>
          <w:rFonts w:asciiTheme="minorHAnsi" w:hAnsiTheme="minorHAnsi" w:cstheme="minorHAnsi"/>
          <w:b/>
          <w:sz w:val="22"/>
          <w:szCs w:val="22"/>
        </w:rPr>
      </w:pPr>
      <w:r w:rsidRPr="00204209">
        <w:rPr>
          <w:rFonts w:asciiTheme="minorHAnsi" w:hAnsiTheme="minorHAnsi" w:cstheme="minorHAnsi"/>
          <w:sz w:val="22"/>
          <w:szCs w:val="22"/>
        </w:rPr>
        <w:t>A transponder that displays the current transponder setting.</w:t>
      </w:r>
    </w:p>
    <w:p w14:paraId="778BA28D" w14:textId="2FFBBB21" w:rsidR="00350020" w:rsidRDefault="005512E6" w:rsidP="00D127C3">
      <w:pPr>
        <w:pStyle w:val="Default"/>
        <w:widowControl/>
        <w:numPr>
          <w:ilvl w:val="2"/>
          <w:numId w:val="24"/>
        </w:numPr>
        <w:spacing w:after="120" w:line="276" w:lineRule="auto"/>
        <w:ind w:left="2880" w:hanging="720"/>
        <w:jc w:val="both"/>
        <w:rPr>
          <w:rFonts w:asciiTheme="minorHAnsi" w:hAnsiTheme="minorHAnsi" w:cstheme="minorHAnsi"/>
          <w:b/>
          <w:sz w:val="22"/>
          <w:szCs w:val="22"/>
        </w:rPr>
      </w:pPr>
      <w:r w:rsidRPr="00204209">
        <w:rPr>
          <w:rFonts w:asciiTheme="minorHAnsi" w:hAnsiTheme="minorHAnsi" w:cstheme="minorHAnsi"/>
          <w:sz w:val="22"/>
          <w:szCs w:val="22"/>
        </w:rPr>
        <w:lastRenderedPageBreak/>
        <w:t>A fuel quantity indicator(s) that displays the fuel remaining, either in analog or digital format, appropriate for the aircraft or family of aircraft represented</w:t>
      </w:r>
      <w:r w:rsidR="00D127C3">
        <w:rPr>
          <w:rFonts w:asciiTheme="minorHAnsi" w:hAnsiTheme="minorHAnsi" w:cstheme="minorHAnsi"/>
          <w:b/>
          <w:sz w:val="22"/>
          <w:szCs w:val="22"/>
        </w:rPr>
        <w:t>.</w:t>
      </w:r>
    </w:p>
    <w:p w14:paraId="6746ACD0" w14:textId="4D290465" w:rsidR="00D127C3" w:rsidRDefault="00D127C3" w:rsidP="00D127C3">
      <w:pPr>
        <w:pStyle w:val="Default"/>
        <w:widowControl/>
        <w:spacing w:line="276" w:lineRule="auto"/>
        <w:ind w:left="3600" w:hanging="720"/>
        <w:jc w:val="both"/>
        <w:rPr>
          <w:rFonts w:asciiTheme="minorHAnsi" w:hAnsiTheme="minorHAnsi" w:cstheme="minorHAnsi"/>
          <w:b/>
          <w:sz w:val="22"/>
          <w:szCs w:val="22"/>
        </w:rPr>
      </w:pPr>
      <w:r w:rsidRPr="00204209">
        <w:rPr>
          <w:rFonts w:asciiTheme="minorHAnsi" w:hAnsiTheme="minorHAnsi" w:cstheme="minorHAnsi"/>
          <w:b/>
          <w:i/>
          <w:sz w:val="22"/>
          <w:szCs w:val="22"/>
        </w:rPr>
        <w:t>NOTE:</w:t>
      </w:r>
      <w:r w:rsidRPr="005512E6">
        <w:rPr>
          <w:rFonts w:asciiTheme="minorHAnsi" w:hAnsiTheme="minorHAnsi" w:cstheme="minorHAnsi"/>
          <w:i/>
          <w:sz w:val="22"/>
          <w:szCs w:val="22"/>
        </w:rPr>
        <w:tab/>
        <w:t xml:space="preserve">The minimum instrument and equipment requirements specified under </w:t>
      </w:r>
      <w:r w:rsidR="00E62B8B">
        <w:rPr>
          <w:rFonts w:asciiTheme="minorHAnsi" w:hAnsiTheme="minorHAnsi" w:cstheme="minorHAnsi"/>
          <w:i/>
          <w:sz w:val="22"/>
          <w:szCs w:val="22"/>
        </w:rPr>
        <w:t>TTCAR No. 7</w:t>
      </w:r>
      <w:r w:rsidRPr="005512E6">
        <w:rPr>
          <w:rFonts w:asciiTheme="minorHAnsi" w:hAnsiTheme="minorHAnsi" w:cstheme="minorHAnsi"/>
          <w:i/>
          <w:sz w:val="22"/>
          <w:szCs w:val="22"/>
        </w:rPr>
        <w:t xml:space="preserve"> must be functional during the training session.</w:t>
      </w:r>
    </w:p>
    <w:p w14:paraId="0A5D1503" w14:textId="77777777" w:rsidR="00D127C3" w:rsidRDefault="00D127C3" w:rsidP="00D127C3">
      <w:pPr>
        <w:pStyle w:val="Default"/>
        <w:widowControl/>
        <w:spacing w:line="276" w:lineRule="auto"/>
        <w:jc w:val="both"/>
        <w:rPr>
          <w:rFonts w:asciiTheme="minorHAnsi" w:hAnsiTheme="minorHAnsi" w:cstheme="minorHAnsi"/>
          <w:b/>
          <w:sz w:val="22"/>
          <w:szCs w:val="22"/>
        </w:rPr>
      </w:pPr>
    </w:p>
    <w:p w14:paraId="33F2E0AF" w14:textId="279A1805" w:rsidR="00D127C3" w:rsidRPr="0061520C" w:rsidRDefault="00D127C3" w:rsidP="00D127C3">
      <w:pPr>
        <w:pStyle w:val="Default"/>
        <w:widowControl/>
        <w:numPr>
          <w:ilvl w:val="1"/>
          <w:numId w:val="24"/>
        </w:numPr>
        <w:spacing w:line="276" w:lineRule="auto"/>
        <w:ind w:left="2160"/>
        <w:jc w:val="both"/>
        <w:rPr>
          <w:rFonts w:asciiTheme="minorHAnsi" w:hAnsiTheme="minorHAnsi" w:cstheme="minorHAnsi"/>
          <w:sz w:val="22"/>
          <w:szCs w:val="22"/>
        </w:rPr>
      </w:pPr>
      <w:r w:rsidRPr="0061520C">
        <w:rPr>
          <w:rFonts w:asciiTheme="minorHAnsi" w:hAnsiTheme="minorHAnsi" w:cstheme="minorHAnsi"/>
          <w:sz w:val="22"/>
          <w:szCs w:val="22"/>
        </w:rPr>
        <w:t xml:space="preserve">All instrument displays listed </w:t>
      </w:r>
      <w:r w:rsidR="00251F17" w:rsidRPr="0061520C">
        <w:rPr>
          <w:rFonts w:asciiTheme="minorHAnsi" w:hAnsiTheme="minorHAnsi" w:cstheme="minorHAnsi"/>
          <w:sz w:val="22"/>
          <w:szCs w:val="22"/>
        </w:rPr>
        <w:t xml:space="preserve">in paragraph </w:t>
      </w:r>
      <w:r w:rsidR="00251F17" w:rsidRPr="0061520C">
        <w:rPr>
          <w:rFonts w:asciiTheme="minorHAnsi" w:hAnsiTheme="minorHAnsi" w:cstheme="minorHAnsi"/>
          <w:b/>
          <w:sz w:val="22"/>
          <w:szCs w:val="22"/>
        </w:rPr>
        <w:t>9 (d)</w:t>
      </w:r>
      <w:r w:rsidRPr="0061520C">
        <w:rPr>
          <w:rFonts w:asciiTheme="minorHAnsi" w:hAnsiTheme="minorHAnsi" w:cstheme="minorHAnsi"/>
          <w:sz w:val="22"/>
          <w:szCs w:val="22"/>
        </w:rPr>
        <w:t xml:space="preserve"> must be visible during all flight operations. Allowances can be made for multifunction electronic displays that may not display all instruments simultaneously. The update rate of all displays must provide an image of the instrument that:</w:t>
      </w:r>
    </w:p>
    <w:p w14:paraId="57AC77B1" w14:textId="77777777" w:rsidR="00D127C3" w:rsidRDefault="00D127C3" w:rsidP="00D127C3">
      <w:pPr>
        <w:pStyle w:val="Default"/>
        <w:widowControl/>
        <w:numPr>
          <w:ilvl w:val="2"/>
          <w:numId w:val="24"/>
        </w:numPr>
        <w:spacing w:line="276" w:lineRule="auto"/>
        <w:ind w:left="2520" w:hanging="360"/>
        <w:jc w:val="both"/>
        <w:rPr>
          <w:rFonts w:asciiTheme="minorHAnsi" w:hAnsiTheme="minorHAnsi" w:cstheme="minorHAnsi"/>
          <w:sz w:val="22"/>
          <w:szCs w:val="22"/>
        </w:rPr>
      </w:pPr>
      <w:r w:rsidRPr="00D127C3">
        <w:rPr>
          <w:rFonts w:asciiTheme="minorHAnsi" w:hAnsiTheme="minorHAnsi" w:cstheme="minorHAnsi"/>
          <w:sz w:val="22"/>
          <w:szCs w:val="22"/>
        </w:rPr>
        <w:t>Does not appear to be out of focus or illegible.</w:t>
      </w:r>
    </w:p>
    <w:p w14:paraId="64C56804" w14:textId="77777777" w:rsidR="00D127C3" w:rsidRDefault="00D127C3" w:rsidP="00D127C3">
      <w:pPr>
        <w:pStyle w:val="Default"/>
        <w:widowControl/>
        <w:numPr>
          <w:ilvl w:val="2"/>
          <w:numId w:val="24"/>
        </w:numPr>
        <w:spacing w:line="276" w:lineRule="auto"/>
        <w:ind w:left="2520" w:hanging="360"/>
        <w:jc w:val="both"/>
        <w:rPr>
          <w:rFonts w:asciiTheme="minorHAnsi" w:hAnsiTheme="minorHAnsi" w:cstheme="minorHAnsi"/>
          <w:sz w:val="22"/>
          <w:szCs w:val="22"/>
        </w:rPr>
      </w:pPr>
      <w:r w:rsidRPr="00D127C3">
        <w:rPr>
          <w:rFonts w:asciiTheme="minorHAnsi" w:hAnsiTheme="minorHAnsi" w:cstheme="minorHAnsi"/>
          <w:sz w:val="22"/>
          <w:szCs w:val="22"/>
        </w:rPr>
        <w:t>Does not appear to “jump” or “step” to a distracting degree during operation.</w:t>
      </w:r>
    </w:p>
    <w:p w14:paraId="5731B07C" w14:textId="77777777" w:rsidR="00D127C3" w:rsidRDefault="00D127C3" w:rsidP="00D127C3">
      <w:pPr>
        <w:pStyle w:val="Default"/>
        <w:widowControl/>
        <w:numPr>
          <w:ilvl w:val="2"/>
          <w:numId w:val="24"/>
        </w:numPr>
        <w:spacing w:line="276" w:lineRule="auto"/>
        <w:ind w:left="2520" w:hanging="360"/>
        <w:jc w:val="both"/>
        <w:rPr>
          <w:rFonts w:asciiTheme="minorHAnsi" w:hAnsiTheme="minorHAnsi" w:cstheme="minorHAnsi"/>
          <w:sz w:val="22"/>
          <w:szCs w:val="22"/>
        </w:rPr>
      </w:pPr>
      <w:r w:rsidRPr="00D127C3">
        <w:rPr>
          <w:rFonts w:asciiTheme="minorHAnsi" w:hAnsiTheme="minorHAnsi" w:cstheme="minorHAnsi"/>
          <w:sz w:val="22"/>
          <w:szCs w:val="22"/>
        </w:rPr>
        <w:t>Does not appear with distracting jagged lines or edges.</w:t>
      </w:r>
    </w:p>
    <w:p w14:paraId="39AE876B" w14:textId="72822BE0" w:rsidR="00D127C3" w:rsidRPr="0061520C" w:rsidRDefault="00D127C3" w:rsidP="00D127C3">
      <w:pPr>
        <w:pStyle w:val="Default"/>
        <w:widowControl/>
        <w:numPr>
          <w:ilvl w:val="2"/>
          <w:numId w:val="24"/>
        </w:numPr>
        <w:spacing w:line="276" w:lineRule="auto"/>
        <w:ind w:left="2520" w:hanging="360"/>
        <w:jc w:val="both"/>
        <w:rPr>
          <w:rFonts w:asciiTheme="minorHAnsi" w:hAnsiTheme="minorHAnsi" w:cstheme="minorHAnsi"/>
          <w:sz w:val="22"/>
          <w:szCs w:val="22"/>
        </w:rPr>
      </w:pPr>
      <w:r w:rsidRPr="0061520C">
        <w:rPr>
          <w:rFonts w:asciiTheme="minorHAnsi" w:hAnsiTheme="minorHAnsi" w:cstheme="minorHAnsi"/>
          <w:sz w:val="22"/>
          <w:szCs w:val="22"/>
        </w:rPr>
        <w:t>Does not appear to lag relative to the action and use of the flight controls.</w:t>
      </w:r>
    </w:p>
    <w:p w14:paraId="75ECFCAE" w14:textId="77777777" w:rsidR="00DE4043" w:rsidRDefault="00D127C3" w:rsidP="00DE4043">
      <w:pPr>
        <w:pStyle w:val="Default"/>
        <w:widowControl/>
        <w:numPr>
          <w:ilvl w:val="1"/>
          <w:numId w:val="24"/>
        </w:numPr>
        <w:spacing w:line="276" w:lineRule="auto"/>
        <w:ind w:left="2160"/>
        <w:jc w:val="both"/>
        <w:rPr>
          <w:rFonts w:asciiTheme="minorHAnsi" w:hAnsiTheme="minorHAnsi" w:cstheme="minorHAnsi"/>
          <w:sz w:val="22"/>
          <w:szCs w:val="22"/>
        </w:rPr>
      </w:pPr>
      <w:r w:rsidRPr="00D127C3">
        <w:rPr>
          <w:rFonts w:asciiTheme="minorHAnsi" w:hAnsiTheme="minorHAnsi" w:cstheme="minorHAnsi"/>
          <w:sz w:val="22"/>
          <w:szCs w:val="22"/>
        </w:rPr>
        <w:t>Control inputs should be reflected by the flight instruments in real time and without a perceived delay in action. Display updates must display all changes (within the total range of the replicated instrument) that are equal to or greater than the values stated below:</w:t>
      </w:r>
    </w:p>
    <w:p w14:paraId="130ED569" w14:textId="77777777" w:rsidR="00DE4043" w:rsidRDefault="00D127C3" w:rsidP="00DE4043">
      <w:pPr>
        <w:pStyle w:val="Default"/>
        <w:widowControl/>
        <w:numPr>
          <w:ilvl w:val="2"/>
          <w:numId w:val="24"/>
        </w:numPr>
        <w:spacing w:line="276" w:lineRule="auto"/>
        <w:ind w:left="2520" w:hanging="360"/>
        <w:jc w:val="both"/>
        <w:rPr>
          <w:rFonts w:asciiTheme="minorHAnsi" w:hAnsiTheme="minorHAnsi" w:cstheme="minorHAnsi"/>
          <w:sz w:val="22"/>
          <w:szCs w:val="22"/>
        </w:rPr>
      </w:pPr>
      <w:r w:rsidRPr="00DE4043">
        <w:rPr>
          <w:rFonts w:asciiTheme="minorHAnsi" w:hAnsiTheme="minorHAnsi" w:cstheme="minorHAnsi"/>
          <w:sz w:val="22"/>
          <w:szCs w:val="22"/>
        </w:rPr>
        <w:t>Airspeed indicator: change of 5 knots.</w:t>
      </w:r>
    </w:p>
    <w:p w14:paraId="259A3B5B"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DE4043">
        <w:rPr>
          <w:rFonts w:asciiTheme="minorHAnsi" w:hAnsiTheme="minorHAnsi" w:cstheme="minorHAnsi"/>
          <w:sz w:val="22"/>
          <w:szCs w:val="22"/>
        </w:rPr>
        <w:t>Attitude indicator: change of 2 degrees in pitch and bank.</w:t>
      </w:r>
    </w:p>
    <w:p w14:paraId="7AEB28AF"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Altimeter: change of 10 feet.</w:t>
      </w:r>
    </w:p>
    <w:p w14:paraId="1009B981"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Turn and bank: change of ¼ standard rate turn.</w:t>
      </w:r>
    </w:p>
    <w:p w14:paraId="7DFC51B6"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Heading indicator: change of 2 degrees.</w:t>
      </w:r>
    </w:p>
    <w:p w14:paraId="7DD524C9"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Vertical speed indicator (VSI): change of 100 fpm.</w:t>
      </w:r>
    </w:p>
    <w:p w14:paraId="693267F4"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Tachometer: change of 25 rpm or 2 percent of turbine speed.</w:t>
      </w:r>
    </w:p>
    <w:p w14:paraId="6A688FED"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VOR/ILS: change of 1 degree for VOR or ¼ of 1 degree for ILS.</w:t>
      </w:r>
    </w:p>
    <w:p w14:paraId="343FAE29"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ADF: change of 2 degrees.</w:t>
      </w:r>
    </w:p>
    <w:p w14:paraId="61EA7F6F" w14:textId="77777777" w:rsidR="00560DB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GPS: change as appropriate for the model of GPS based navigator represented.</w:t>
      </w:r>
    </w:p>
    <w:p w14:paraId="20AC7308" w14:textId="7FC66E46" w:rsidR="00560DBC" w:rsidRPr="0061520C" w:rsidRDefault="00D127C3"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61520C">
        <w:rPr>
          <w:rFonts w:asciiTheme="minorHAnsi" w:hAnsiTheme="minorHAnsi" w:cstheme="minorHAnsi"/>
          <w:sz w:val="22"/>
          <w:szCs w:val="22"/>
        </w:rPr>
        <w:t>Clock or timer: change of 1 second.</w:t>
      </w:r>
    </w:p>
    <w:p w14:paraId="7FBCD605" w14:textId="0A6B761E" w:rsidR="00560DBC" w:rsidRDefault="00560DBC" w:rsidP="00560DBC">
      <w:pPr>
        <w:pStyle w:val="Default"/>
        <w:widowControl/>
        <w:numPr>
          <w:ilvl w:val="1"/>
          <w:numId w:val="24"/>
        </w:numPr>
        <w:spacing w:line="276" w:lineRule="auto"/>
        <w:ind w:left="2160"/>
        <w:jc w:val="both"/>
        <w:rPr>
          <w:rFonts w:asciiTheme="minorHAnsi" w:hAnsiTheme="minorHAnsi" w:cstheme="minorHAnsi"/>
          <w:sz w:val="22"/>
          <w:szCs w:val="22"/>
        </w:rPr>
      </w:pPr>
      <w:r w:rsidRPr="00560DBC">
        <w:rPr>
          <w:rFonts w:asciiTheme="minorHAnsi" w:hAnsiTheme="minorHAnsi" w:cstheme="minorHAnsi"/>
          <w:sz w:val="22"/>
          <w:szCs w:val="22"/>
        </w:rPr>
        <w:t>Displays must reflect dynamic behavior of an actual aircraft display (e.g., a VSI reading of 500 fpm must reflect a corresponding movement in altimeter and an increase in power must reflect an increase in the rpm indication or power indicator)</w:t>
      </w:r>
      <w:r>
        <w:rPr>
          <w:rFonts w:asciiTheme="minorHAnsi" w:hAnsiTheme="minorHAnsi" w:cstheme="minorHAnsi"/>
          <w:sz w:val="22"/>
          <w:szCs w:val="22"/>
        </w:rPr>
        <w:t>.</w:t>
      </w:r>
    </w:p>
    <w:p w14:paraId="579F152B" w14:textId="77777777" w:rsidR="00560DBC" w:rsidRDefault="00560DBC" w:rsidP="00560DBC">
      <w:pPr>
        <w:pStyle w:val="Default"/>
        <w:widowControl/>
        <w:spacing w:line="276" w:lineRule="auto"/>
        <w:jc w:val="both"/>
        <w:rPr>
          <w:rFonts w:asciiTheme="minorHAnsi" w:hAnsiTheme="minorHAnsi" w:cstheme="minorHAnsi"/>
          <w:sz w:val="22"/>
          <w:szCs w:val="22"/>
        </w:rPr>
      </w:pPr>
    </w:p>
    <w:p w14:paraId="4CC005DC" w14:textId="77777777" w:rsidR="00054F07" w:rsidRDefault="00054F07">
      <w:pPr>
        <w:widowControl/>
        <w:tabs>
          <w:tab w:val="clear" w:pos="504"/>
          <w:tab w:val="clear" w:pos="1008"/>
          <w:tab w:val="clear" w:pos="1512"/>
          <w:tab w:val="clear" w:pos="2016"/>
          <w:tab w:val="clear" w:pos="2520"/>
          <w:tab w:val="clear" w:pos="3024"/>
        </w:tabs>
        <w:autoSpaceDE/>
        <w:autoSpaceDN/>
        <w:adjustRightInd/>
        <w:jc w:val="left"/>
        <w:rPr>
          <w:rFonts w:asciiTheme="minorHAnsi" w:hAnsiTheme="minorHAnsi" w:cstheme="minorHAnsi"/>
          <w:sz w:val="22"/>
          <w:szCs w:val="22"/>
        </w:rPr>
      </w:pPr>
      <w:r>
        <w:rPr>
          <w:rFonts w:asciiTheme="minorHAnsi" w:hAnsiTheme="minorHAnsi" w:cstheme="minorHAnsi"/>
          <w:sz w:val="22"/>
          <w:szCs w:val="22"/>
        </w:rPr>
        <w:br w:type="page"/>
      </w:r>
    </w:p>
    <w:p w14:paraId="0CFD24B1" w14:textId="33BB11BA" w:rsidR="00560DBC" w:rsidRPr="0061520C" w:rsidRDefault="00560DBC" w:rsidP="00560DBC">
      <w:pPr>
        <w:pStyle w:val="Default"/>
        <w:widowControl/>
        <w:numPr>
          <w:ilvl w:val="1"/>
          <w:numId w:val="24"/>
        </w:numPr>
        <w:spacing w:line="276" w:lineRule="auto"/>
        <w:ind w:left="2160"/>
        <w:jc w:val="both"/>
        <w:rPr>
          <w:rFonts w:asciiTheme="minorHAnsi" w:hAnsiTheme="minorHAnsi" w:cstheme="minorHAnsi"/>
          <w:sz w:val="22"/>
          <w:szCs w:val="22"/>
        </w:rPr>
      </w:pPr>
      <w:r w:rsidRPr="0061520C">
        <w:rPr>
          <w:rFonts w:asciiTheme="minorHAnsi" w:hAnsiTheme="minorHAnsi" w:cstheme="minorHAnsi"/>
          <w:sz w:val="22"/>
          <w:szCs w:val="22"/>
        </w:rPr>
        <w:lastRenderedPageBreak/>
        <w:t>Flight Dynamics Requirements.</w:t>
      </w:r>
    </w:p>
    <w:p w14:paraId="6F7E118C" w14:textId="77777777" w:rsidR="00560DBC" w:rsidRDefault="00560DBC" w:rsidP="00560DBC">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Flight dynamics of the ATD should be comparable to the way the represented training aircraft performs and handles. However, there is no requirement for an ATD to have control loading to exactly replicate any particular aircraft. An air data-handling package is not required for determination of forces to simulate during the manufacturing process.</w:t>
      </w:r>
    </w:p>
    <w:p w14:paraId="54A1D8C2" w14:textId="77777777" w:rsidR="00E65E8E" w:rsidRDefault="00560DBC" w:rsidP="00E65E8E">
      <w:pPr>
        <w:pStyle w:val="Default"/>
        <w:widowControl/>
        <w:numPr>
          <w:ilvl w:val="2"/>
          <w:numId w:val="24"/>
        </w:numPr>
        <w:spacing w:line="276" w:lineRule="auto"/>
        <w:ind w:left="2520" w:hanging="360"/>
        <w:jc w:val="both"/>
        <w:rPr>
          <w:rFonts w:asciiTheme="minorHAnsi" w:hAnsiTheme="minorHAnsi" w:cstheme="minorHAnsi"/>
          <w:sz w:val="22"/>
          <w:szCs w:val="22"/>
        </w:rPr>
      </w:pPr>
      <w:r w:rsidRPr="00560DBC">
        <w:rPr>
          <w:rFonts w:asciiTheme="minorHAnsi" w:hAnsiTheme="minorHAnsi" w:cstheme="minorHAnsi"/>
          <w:sz w:val="22"/>
          <w:szCs w:val="22"/>
        </w:rPr>
        <w:t>Aircraft performance parameters (such as maximum speed, cruise speed, stall speed, maximum climb rate, and hovering/sideward/forward/rearward flight) should be comparable to the aircraft or family of aircraft being represented. A performance table will need to be included in the QAG for each aircraft configuration for sea level and 5,000 feet.</w:t>
      </w:r>
    </w:p>
    <w:p w14:paraId="4295B658" w14:textId="77777777" w:rsidR="00E65E8E" w:rsidRDefault="002D1608" w:rsidP="00E65E8E">
      <w:pPr>
        <w:pStyle w:val="Default"/>
        <w:widowControl/>
        <w:numPr>
          <w:ilvl w:val="2"/>
          <w:numId w:val="24"/>
        </w:numPr>
        <w:spacing w:line="276" w:lineRule="auto"/>
        <w:ind w:left="2520" w:hanging="360"/>
        <w:jc w:val="both"/>
        <w:rPr>
          <w:rFonts w:asciiTheme="minorHAnsi" w:hAnsiTheme="minorHAnsi" w:cstheme="minorHAnsi"/>
          <w:sz w:val="22"/>
          <w:szCs w:val="22"/>
        </w:rPr>
      </w:pPr>
      <w:r w:rsidRPr="00E65E8E">
        <w:rPr>
          <w:rFonts w:asciiTheme="minorHAnsi" w:hAnsiTheme="minorHAnsi" w:cstheme="minorHAnsi"/>
          <w:sz w:val="22"/>
          <w:szCs w:val="22"/>
        </w:rPr>
        <w:t>Aircraft vertical lift component must change as a function of bank comparable to the way the aircraft or family of aircraft being represented performs and handles.</w:t>
      </w:r>
    </w:p>
    <w:p w14:paraId="656B5086" w14:textId="77777777" w:rsidR="00E65E8E" w:rsidRDefault="002D1608" w:rsidP="00E65E8E">
      <w:pPr>
        <w:pStyle w:val="Default"/>
        <w:widowControl/>
        <w:numPr>
          <w:ilvl w:val="2"/>
          <w:numId w:val="24"/>
        </w:numPr>
        <w:spacing w:line="276" w:lineRule="auto"/>
        <w:ind w:left="2520" w:hanging="360"/>
        <w:jc w:val="both"/>
        <w:rPr>
          <w:rFonts w:asciiTheme="minorHAnsi" w:hAnsiTheme="minorHAnsi" w:cstheme="minorHAnsi"/>
          <w:sz w:val="22"/>
          <w:szCs w:val="22"/>
        </w:rPr>
      </w:pPr>
      <w:r w:rsidRPr="00E65E8E">
        <w:rPr>
          <w:rFonts w:asciiTheme="minorHAnsi" w:hAnsiTheme="minorHAnsi" w:cstheme="minorHAnsi"/>
          <w:sz w:val="22"/>
          <w:szCs w:val="22"/>
        </w:rPr>
        <w:t>Changes in flap setting, slat setting, gear position, collective control, or cyclic control must be accompanied by changes in flight dynamics comparable to the way the aircraft or family of aircraft represented performs and handles.</w:t>
      </w:r>
    </w:p>
    <w:p w14:paraId="542411B7" w14:textId="1CFBFCDC" w:rsidR="00E65E8E" w:rsidRPr="0061520C" w:rsidRDefault="002D1608" w:rsidP="00E65E8E">
      <w:pPr>
        <w:pStyle w:val="Default"/>
        <w:widowControl/>
        <w:numPr>
          <w:ilvl w:val="2"/>
          <w:numId w:val="24"/>
        </w:numPr>
        <w:spacing w:line="276" w:lineRule="auto"/>
        <w:ind w:left="2520" w:hanging="360"/>
        <w:jc w:val="both"/>
        <w:rPr>
          <w:rFonts w:asciiTheme="minorHAnsi" w:hAnsiTheme="minorHAnsi" w:cstheme="minorHAnsi"/>
          <w:sz w:val="22"/>
          <w:szCs w:val="22"/>
        </w:rPr>
      </w:pPr>
      <w:r w:rsidRPr="0061520C">
        <w:rPr>
          <w:rFonts w:asciiTheme="minorHAnsi" w:hAnsiTheme="minorHAnsi" w:cstheme="minorHAnsi"/>
          <w:sz w:val="22"/>
          <w:szCs w:val="22"/>
        </w:rPr>
        <w:t>The presence and intensity of wind and turbulence must be reflected in the handling and performance qualities of the simulated aircraft and should be comparable to the way the aircraft or family of aircraft represented performs and handles.</w:t>
      </w:r>
    </w:p>
    <w:p w14:paraId="61C412B4" w14:textId="34500853" w:rsidR="00E65E8E" w:rsidRPr="0061520C" w:rsidRDefault="002D1608" w:rsidP="00E65E8E">
      <w:pPr>
        <w:pStyle w:val="Default"/>
        <w:widowControl/>
        <w:numPr>
          <w:ilvl w:val="1"/>
          <w:numId w:val="24"/>
        </w:numPr>
        <w:spacing w:line="276" w:lineRule="auto"/>
        <w:ind w:left="2160"/>
        <w:jc w:val="both"/>
        <w:rPr>
          <w:rFonts w:asciiTheme="minorHAnsi" w:hAnsiTheme="minorHAnsi" w:cstheme="minorHAnsi"/>
          <w:sz w:val="22"/>
          <w:szCs w:val="22"/>
        </w:rPr>
      </w:pPr>
      <w:r w:rsidRPr="0061520C">
        <w:rPr>
          <w:rFonts w:asciiTheme="minorHAnsi" w:hAnsiTheme="minorHAnsi" w:cstheme="minorHAnsi"/>
          <w:sz w:val="22"/>
          <w:szCs w:val="22"/>
        </w:rPr>
        <w:t>Instructional Management Requirements.</w:t>
      </w:r>
    </w:p>
    <w:p w14:paraId="6F35B420" w14:textId="77777777" w:rsidR="00E65E8E" w:rsidRDefault="002D1608" w:rsidP="00E65E8E">
      <w:pPr>
        <w:pStyle w:val="Default"/>
        <w:widowControl/>
        <w:numPr>
          <w:ilvl w:val="2"/>
          <w:numId w:val="24"/>
        </w:numPr>
        <w:spacing w:line="276" w:lineRule="auto"/>
        <w:ind w:left="2520" w:hanging="360"/>
        <w:jc w:val="both"/>
        <w:rPr>
          <w:rFonts w:asciiTheme="minorHAnsi" w:hAnsiTheme="minorHAnsi" w:cstheme="minorHAnsi"/>
          <w:sz w:val="22"/>
          <w:szCs w:val="22"/>
        </w:rPr>
      </w:pPr>
      <w:r w:rsidRPr="002D1608">
        <w:rPr>
          <w:rFonts w:asciiTheme="minorHAnsi" w:hAnsiTheme="minorHAnsi" w:cstheme="minorHAnsi"/>
          <w:sz w:val="22"/>
          <w:szCs w:val="22"/>
        </w:rPr>
        <w:t>The instructor must be able to pause the system at any point for the purpose of administering instruction regarding the task.</w:t>
      </w:r>
    </w:p>
    <w:p w14:paraId="01F12D39" w14:textId="77777777" w:rsidR="00D353D6" w:rsidRDefault="002D1608" w:rsidP="00D353D6">
      <w:pPr>
        <w:pStyle w:val="Default"/>
        <w:widowControl/>
        <w:numPr>
          <w:ilvl w:val="2"/>
          <w:numId w:val="24"/>
        </w:numPr>
        <w:spacing w:line="276" w:lineRule="auto"/>
        <w:ind w:left="2520" w:hanging="360"/>
        <w:jc w:val="both"/>
        <w:rPr>
          <w:rFonts w:asciiTheme="minorHAnsi" w:hAnsiTheme="minorHAnsi" w:cstheme="minorHAnsi"/>
          <w:sz w:val="22"/>
          <w:szCs w:val="22"/>
        </w:rPr>
      </w:pPr>
      <w:r w:rsidRPr="00E65E8E">
        <w:rPr>
          <w:rFonts w:asciiTheme="minorHAnsi" w:hAnsiTheme="minorHAnsi" w:cstheme="minorHAnsi"/>
          <w:sz w:val="22"/>
          <w:szCs w:val="22"/>
        </w:rPr>
        <w:t>If a training session begins with the “aircraft in the air” and ready for the performance of a particular procedural task, the instructor must be able to manipulate the following system parameters independently of the simulation:</w:t>
      </w:r>
    </w:p>
    <w:p w14:paraId="77FFD18B" w14:textId="77777777" w:rsidR="00D353D6" w:rsidRDefault="002D1608" w:rsidP="00D353D6">
      <w:pPr>
        <w:pStyle w:val="Default"/>
        <w:widowControl/>
        <w:numPr>
          <w:ilvl w:val="3"/>
          <w:numId w:val="24"/>
        </w:numPr>
        <w:spacing w:line="276" w:lineRule="auto"/>
        <w:ind w:left="2880"/>
        <w:jc w:val="both"/>
        <w:rPr>
          <w:rFonts w:asciiTheme="minorHAnsi" w:hAnsiTheme="minorHAnsi" w:cstheme="minorHAnsi"/>
          <w:sz w:val="22"/>
          <w:szCs w:val="22"/>
        </w:rPr>
      </w:pPr>
      <w:r w:rsidRPr="00D353D6">
        <w:rPr>
          <w:rFonts w:asciiTheme="minorHAnsi" w:hAnsiTheme="minorHAnsi" w:cstheme="minorHAnsi"/>
          <w:sz w:val="22"/>
          <w:szCs w:val="22"/>
        </w:rPr>
        <w:t>Aircraft geographic location,</w:t>
      </w:r>
    </w:p>
    <w:p w14:paraId="387CE0CC" w14:textId="77777777" w:rsidR="00D353D6" w:rsidRDefault="002D1608" w:rsidP="00D353D6">
      <w:pPr>
        <w:pStyle w:val="Default"/>
        <w:widowControl/>
        <w:numPr>
          <w:ilvl w:val="3"/>
          <w:numId w:val="24"/>
        </w:numPr>
        <w:spacing w:line="276" w:lineRule="auto"/>
        <w:ind w:left="2880"/>
        <w:jc w:val="both"/>
        <w:rPr>
          <w:rFonts w:asciiTheme="minorHAnsi" w:hAnsiTheme="minorHAnsi" w:cstheme="minorHAnsi"/>
          <w:sz w:val="22"/>
          <w:szCs w:val="22"/>
        </w:rPr>
      </w:pPr>
      <w:r w:rsidRPr="00D353D6">
        <w:rPr>
          <w:rFonts w:asciiTheme="minorHAnsi" w:hAnsiTheme="minorHAnsi" w:cstheme="minorHAnsi"/>
          <w:sz w:val="22"/>
          <w:szCs w:val="22"/>
        </w:rPr>
        <w:t>Aircraft heading,</w:t>
      </w:r>
    </w:p>
    <w:p w14:paraId="76EA1C6B" w14:textId="77777777" w:rsidR="00D353D6" w:rsidRDefault="002D1608" w:rsidP="00D353D6">
      <w:pPr>
        <w:pStyle w:val="Default"/>
        <w:widowControl/>
        <w:numPr>
          <w:ilvl w:val="3"/>
          <w:numId w:val="24"/>
        </w:numPr>
        <w:spacing w:line="276" w:lineRule="auto"/>
        <w:ind w:left="2880"/>
        <w:jc w:val="both"/>
        <w:rPr>
          <w:rFonts w:asciiTheme="minorHAnsi" w:hAnsiTheme="minorHAnsi" w:cstheme="minorHAnsi"/>
          <w:sz w:val="22"/>
          <w:szCs w:val="22"/>
        </w:rPr>
      </w:pPr>
      <w:r w:rsidRPr="00D353D6">
        <w:rPr>
          <w:rFonts w:asciiTheme="minorHAnsi" w:hAnsiTheme="minorHAnsi" w:cstheme="minorHAnsi"/>
          <w:sz w:val="22"/>
          <w:szCs w:val="22"/>
        </w:rPr>
        <w:t>Aircraft airspeed,</w:t>
      </w:r>
    </w:p>
    <w:p w14:paraId="2B3111B8" w14:textId="77777777" w:rsidR="00D353D6" w:rsidRDefault="002D1608" w:rsidP="00D353D6">
      <w:pPr>
        <w:pStyle w:val="Default"/>
        <w:widowControl/>
        <w:numPr>
          <w:ilvl w:val="3"/>
          <w:numId w:val="24"/>
        </w:numPr>
        <w:spacing w:line="276" w:lineRule="auto"/>
        <w:ind w:left="2880"/>
        <w:jc w:val="both"/>
        <w:rPr>
          <w:rFonts w:asciiTheme="minorHAnsi" w:hAnsiTheme="minorHAnsi" w:cstheme="minorHAnsi"/>
          <w:sz w:val="22"/>
          <w:szCs w:val="22"/>
        </w:rPr>
      </w:pPr>
      <w:r w:rsidRPr="00D353D6">
        <w:rPr>
          <w:rFonts w:asciiTheme="minorHAnsi" w:hAnsiTheme="minorHAnsi" w:cstheme="minorHAnsi"/>
          <w:sz w:val="22"/>
          <w:szCs w:val="22"/>
        </w:rPr>
        <w:t>Aircraft altitude, and</w:t>
      </w:r>
    </w:p>
    <w:p w14:paraId="69ED8CB9" w14:textId="77777777" w:rsidR="00D353D6" w:rsidRDefault="002D1608" w:rsidP="00D353D6">
      <w:pPr>
        <w:pStyle w:val="Default"/>
        <w:widowControl/>
        <w:numPr>
          <w:ilvl w:val="3"/>
          <w:numId w:val="24"/>
        </w:numPr>
        <w:spacing w:line="276" w:lineRule="auto"/>
        <w:ind w:left="2880"/>
        <w:jc w:val="both"/>
        <w:rPr>
          <w:rFonts w:asciiTheme="minorHAnsi" w:hAnsiTheme="minorHAnsi" w:cstheme="minorHAnsi"/>
          <w:sz w:val="22"/>
          <w:szCs w:val="22"/>
        </w:rPr>
      </w:pPr>
      <w:r w:rsidRPr="00D353D6">
        <w:rPr>
          <w:rFonts w:asciiTheme="minorHAnsi" w:hAnsiTheme="minorHAnsi" w:cstheme="minorHAnsi"/>
          <w:sz w:val="22"/>
          <w:szCs w:val="22"/>
        </w:rPr>
        <w:t>Wind direction, speed, and turbulence.</w:t>
      </w:r>
    </w:p>
    <w:p w14:paraId="35AFBE0F" w14:textId="77777777" w:rsidR="00D353D6" w:rsidRDefault="002D1608" w:rsidP="00D353D6">
      <w:pPr>
        <w:pStyle w:val="Default"/>
        <w:widowControl/>
        <w:numPr>
          <w:ilvl w:val="2"/>
          <w:numId w:val="24"/>
        </w:numPr>
        <w:spacing w:line="276" w:lineRule="auto"/>
        <w:ind w:left="2520" w:hanging="360"/>
        <w:jc w:val="both"/>
        <w:rPr>
          <w:rFonts w:asciiTheme="minorHAnsi" w:hAnsiTheme="minorHAnsi" w:cstheme="minorHAnsi"/>
          <w:sz w:val="22"/>
          <w:szCs w:val="22"/>
        </w:rPr>
      </w:pPr>
      <w:r w:rsidRPr="00D353D6">
        <w:rPr>
          <w:rFonts w:asciiTheme="minorHAnsi" w:hAnsiTheme="minorHAnsi" w:cstheme="minorHAnsi"/>
          <w:sz w:val="22"/>
          <w:szCs w:val="22"/>
        </w:rPr>
        <w:t>The system must be capable of recording both a horizontal and vertical track of aircraft movement during the entire training session for later playback and review.</w:t>
      </w:r>
    </w:p>
    <w:p w14:paraId="5D481A27" w14:textId="77777777" w:rsidR="00D353D6" w:rsidRDefault="002D1608" w:rsidP="00D353D6">
      <w:pPr>
        <w:pStyle w:val="Default"/>
        <w:widowControl/>
        <w:numPr>
          <w:ilvl w:val="2"/>
          <w:numId w:val="24"/>
        </w:numPr>
        <w:spacing w:line="276" w:lineRule="auto"/>
        <w:ind w:left="2520" w:hanging="360"/>
        <w:jc w:val="both"/>
        <w:rPr>
          <w:rFonts w:asciiTheme="minorHAnsi" w:hAnsiTheme="minorHAnsi" w:cstheme="minorHAnsi"/>
          <w:sz w:val="22"/>
          <w:szCs w:val="22"/>
        </w:rPr>
      </w:pPr>
      <w:r w:rsidRPr="00D353D6">
        <w:rPr>
          <w:rFonts w:asciiTheme="minorHAnsi" w:hAnsiTheme="minorHAnsi" w:cstheme="minorHAnsi"/>
          <w:sz w:val="22"/>
          <w:szCs w:val="22"/>
        </w:rPr>
        <w:t>The instructor must be able to disable any of the instruments prior to or during a training session and be able to simulate failure of any of the instruments without stopping or freezing the simulation to affect the failure.</w:t>
      </w:r>
    </w:p>
    <w:p w14:paraId="6FDF8AB7" w14:textId="71724133" w:rsidR="002D1608" w:rsidRDefault="002D1608" w:rsidP="00D353D6">
      <w:pPr>
        <w:pStyle w:val="Default"/>
        <w:widowControl/>
        <w:numPr>
          <w:ilvl w:val="2"/>
          <w:numId w:val="24"/>
        </w:numPr>
        <w:spacing w:line="276" w:lineRule="auto"/>
        <w:ind w:left="2520" w:hanging="360"/>
        <w:jc w:val="both"/>
        <w:rPr>
          <w:rFonts w:asciiTheme="minorHAnsi" w:hAnsiTheme="minorHAnsi" w:cstheme="minorHAnsi"/>
          <w:sz w:val="22"/>
          <w:szCs w:val="22"/>
        </w:rPr>
      </w:pPr>
      <w:r w:rsidRPr="00D353D6">
        <w:rPr>
          <w:rFonts w:asciiTheme="minorHAnsi" w:hAnsiTheme="minorHAnsi" w:cstheme="minorHAnsi"/>
          <w:sz w:val="22"/>
          <w:szCs w:val="22"/>
        </w:rPr>
        <w:t>The ATD must have at least a navigational area database that is local to the training facility to allow reinforcement of procedures learned during actual flight in that area.</w:t>
      </w:r>
    </w:p>
    <w:p w14:paraId="473C29E7" w14:textId="6A205DCE" w:rsidR="00EC03C6" w:rsidRDefault="00EC03C6" w:rsidP="00EC03C6">
      <w:pPr>
        <w:pStyle w:val="Default"/>
        <w:widowControl/>
        <w:spacing w:line="276" w:lineRule="auto"/>
        <w:jc w:val="both"/>
        <w:rPr>
          <w:rFonts w:asciiTheme="minorHAnsi" w:hAnsiTheme="minorHAnsi" w:cstheme="minorHAnsi"/>
          <w:sz w:val="22"/>
          <w:szCs w:val="22"/>
        </w:rPr>
      </w:pPr>
    </w:p>
    <w:p w14:paraId="4AF3EF20" w14:textId="7D5C25A0" w:rsidR="00EC03C6" w:rsidRDefault="00EC03C6" w:rsidP="0061520C">
      <w:pPr>
        <w:pStyle w:val="Default"/>
        <w:widowControl/>
        <w:spacing w:after="120" w:line="276" w:lineRule="auto"/>
        <w:jc w:val="both"/>
        <w:rPr>
          <w:rFonts w:asciiTheme="minorHAnsi" w:hAnsiTheme="minorHAnsi" w:cstheme="minorHAnsi"/>
          <w:sz w:val="22"/>
          <w:szCs w:val="22"/>
        </w:rPr>
      </w:pPr>
      <w:r>
        <w:rPr>
          <w:rFonts w:asciiTheme="minorHAnsi" w:hAnsiTheme="minorHAnsi" w:cstheme="minorHAnsi"/>
          <w:b/>
          <w:sz w:val="22"/>
          <w:szCs w:val="22"/>
        </w:rPr>
        <w:t>10.</w:t>
      </w:r>
      <w:r>
        <w:rPr>
          <w:rFonts w:asciiTheme="minorHAnsi" w:hAnsiTheme="minorHAnsi" w:cstheme="minorHAnsi"/>
          <w:b/>
          <w:sz w:val="22"/>
          <w:szCs w:val="22"/>
        </w:rPr>
        <w:tab/>
        <w:t>Advanced Aviation Training Device</w:t>
      </w:r>
    </w:p>
    <w:p w14:paraId="21D111F8" w14:textId="573C39D5" w:rsidR="00EC03C6" w:rsidRPr="00EC03C6" w:rsidRDefault="00EC03C6" w:rsidP="00EC03C6">
      <w:pPr>
        <w:pStyle w:val="Default"/>
        <w:widowControl/>
        <w:spacing w:line="276" w:lineRule="auto"/>
        <w:ind w:left="1080"/>
        <w:jc w:val="both"/>
        <w:rPr>
          <w:rFonts w:asciiTheme="minorHAnsi" w:hAnsiTheme="minorHAnsi" w:cstheme="minorHAnsi"/>
          <w:sz w:val="22"/>
          <w:szCs w:val="22"/>
        </w:rPr>
      </w:pPr>
      <w:r w:rsidRPr="00EC03C6">
        <w:rPr>
          <w:rFonts w:asciiTheme="minorHAnsi" w:hAnsiTheme="minorHAnsi" w:cstheme="minorHAnsi"/>
          <w:sz w:val="22"/>
          <w:szCs w:val="22"/>
        </w:rPr>
        <w:t xml:space="preserve">Devices presented for approval as an AATD must first meet or exceed the requirements for BATD approval criteria contained in </w:t>
      </w:r>
      <w:r>
        <w:rPr>
          <w:rFonts w:asciiTheme="minorHAnsi" w:hAnsiTheme="minorHAnsi" w:cstheme="minorHAnsi"/>
          <w:sz w:val="22"/>
          <w:szCs w:val="22"/>
        </w:rPr>
        <w:t xml:space="preserve">Paragraph </w:t>
      </w:r>
      <w:r w:rsidRPr="00EC03C6">
        <w:rPr>
          <w:rFonts w:asciiTheme="minorHAnsi" w:hAnsiTheme="minorHAnsi" w:cstheme="minorHAnsi"/>
          <w:b/>
          <w:sz w:val="22"/>
          <w:szCs w:val="22"/>
        </w:rPr>
        <w:t>9.</w:t>
      </w:r>
      <w:r w:rsidRPr="00EC03C6">
        <w:rPr>
          <w:rFonts w:asciiTheme="minorHAnsi" w:hAnsiTheme="minorHAnsi" w:cstheme="minorHAnsi"/>
          <w:sz w:val="22"/>
          <w:szCs w:val="22"/>
        </w:rPr>
        <w:t xml:space="preserve"> An AATD must display sufficient aircraft cockpit design, ergonomic features, and performance characteristics beyond that of the BATD approval criteria to qualify for the authorized uses appropriate for the AATD simulation devices. Since it is highly desirable for the pilot to be mentally immersed in a realistic aircraft cockpit when using an AATD, design features must significantly exceed those of a BATD cockpit layout.</w:t>
      </w:r>
    </w:p>
    <w:p w14:paraId="5AE822A8" w14:textId="77777777" w:rsidR="0010075A" w:rsidRDefault="0010075A" w:rsidP="00EC03C6">
      <w:pPr>
        <w:pStyle w:val="Default"/>
        <w:widowControl/>
        <w:spacing w:line="276" w:lineRule="auto"/>
        <w:jc w:val="both"/>
        <w:rPr>
          <w:rFonts w:asciiTheme="minorHAnsi" w:hAnsiTheme="minorHAnsi" w:cstheme="minorHAnsi"/>
          <w:sz w:val="22"/>
          <w:szCs w:val="22"/>
        </w:rPr>
      </w:pPr>
    </w:p>
    <w:p w14:paraId="0A9F0419" w14:textId="77777777" w:rsidR="0010075A" w:rsidRDefault="00EC03C6" w:rsidP="00EC03C6">
      <w:pPr>
        <w:pStyle w:val="Default"/>
        <w:widowControl/>
        <w:numPr>
          <w:ilvl w:val="0"/>
          <w:numId w:val="26"/>
        </w:numPr>
        <w:spacing w:line="276" w:lineRule="auto"/>
        <w:ind w:left="1440"/>
        <w:jc w:val="both"/>
        <w:rPr>
          <w:rFonts w:asciiTheme="minorHAnsi" w:hAnsiTheme="minorHAnsi" w:cstheme="minorHAnsi"/>
          <w:sz w:val="22"/>
          <w:szCs w:val="22"/>
        </w:rPr>
      </w:pPr>
      <w:r w:rsidRPr="00EC03C6">
        <w:rPr>
          <w:rFonts w:asciiTheme="minorHAnsi" w:hAnsiTheme="minorHAnsi" w:cstheme="minorHAnsi"/>
          <w:sz w:val="22"/>
          <w:szCs w:val="22"/>
        </w:rPr>
        <w:t>An AATD must include the following features and components:</w:t>
      </w:r>
    </w:p>
    <w:p w14:paraId="0DFE621B"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A realistic shrouded (enclosed) or unshrouded (open) cockpit design and instrument panel arrangement representing a specific model aircraft cockpit.</w:t>
      </w:r>
    </w:p>
    <w:p w14:paraId="07E1D3CF" w14:textId="5011C321"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 xml:space="preserve">Cockpit knobs, system controls, switches, and/or switch panels in realistic sizes and design appropriate to each intended </w:t>
      </w:r>
      <w:r w:rsidR="0010075A" w:rsidRPr="0010075A">
        <w:rPr>
          <w:rFonts w:asciiTheme="minorHAnsi" w:hAnsiTheme="minorHAnsi" w:cstheme="minorHAnsi"/>
          <w:sz w:val="22"/>
          <w:szCs w:val="22"/>
        </w:rPr>
        <w:t>function</w:t>
      </w:r>
      <w:r w:rsidRPr="0010075A">
        <w:rPr>
          <w:rFonts w:asciiTheme="minorHAnsi" w:hAnsiTheme="minorHAnsi" w:cstheme="minorHAnsi"/>
          <w:sz w:val="22"/>
          <w:szCs w:val="22"/>
        </w:rPr>
        <w:t>, in the proper position and distance from the pilot’s seated position, and representative of the category and class of aircraft being represented.</w:t>
      </w:r>
    </w:p>
    <w:p w14:paraId="3584AEDC"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Primary flight and navigation instruments appropriately sized and properly arranged that exhibit neither stepping nor excessive transport delay.</w:t>
      </w:r>
    </w:p>
    <w:p w14:paraId="315E9127"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Digital avionics panel.</w:t>
      </w:r>
    </w:p>
    <w:p w14:paraId="020C2C2D"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Global Positioning System (GPS) navigator with moving map display.</w:t>
      </w:r>
    </w:p>
    <w:p w14:paraId="0AA12C4F"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Two-axis autopilot, and, as appropriate, a flight director (FD). This is not required for an ATD representing a helicopter.</w:t>
      </w:r>
    </w:p>
    <w:p w14:paraId="3BAE1BAB"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Pitch trim (manual or electric pitch trim) permitting indicator movement either electrically or analog in an acceptable trim ratio.</w:t>
      </w:r>
    </w:p>
    <w:p w14:paraId="00BA03D1" w14:textId="702DF8D3" w:rsidR="0010075A" w:rsidRPr="0061520C"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61520C">
        <w:rPr>
          <w:rFonts w:asciiTheme="minorHAnsi" w:hAnsiTheme="minorHAnsi" w:cstheme="minorHAnsi"/>
          <w:sz w:val="22"/>
          <w:szCs w:val="22"/>
        </w:rPr>
        <w:t>An independent visual system, panel, or screen that provides realistic cues in both day and night visual flight rules (VFR) and instrument flight rules (IFR) meteorological conditions to enhance a pilot’s visual orientation in the vicinity of an airport including:</w:t>
      </w:r>
    </w:p>
    <w:p w14:paraId="5D690438" w14:textId="77777777" w:rsidR="0010075A" w:rsidRDefault="00EC03C6" w:rsidP="0061520C">
      <w:pPr>
        <w:pStyle w:val="Default"/>
        <w:widowControl/>
        <w:numPr>
          <w:ilvl w:val="5"/>
          <w:numId w:val="26"/>
        </w:numPr>
        <w:spacing w:line="276" w:lineRule="auto"/>
        <w:ind w:left="2304" w:hanging="360"/>
        <w:jc w:val="both"/>
        <w:rPr>
          <w:rFonts w:asciiTheme="minorHAnsi" w:hAnsiTheme="minorHAnsi" w:cstheme="minorHAnsi"/>
          <w:sz w:val="22"/>
          <w:szCs w:val="22"/>
        </w:rPr>
      </w:pPr>
      <w:r w:rsidRPr="0010075A">
        <w:rPr>
          <w:rFonts w:asciiTheme="minorHAnsi" w:hAnsiTheme="minorHAnsi" w:cstheme="minorHAnsi"/>
          <w:sz w:val="22"/>
          <w:szCs w:val="22"/>
        </w:rPr>
        <w:t>Adjustable visibility parameters; and</w:t>
      </w:r>
    </w:p>
    <w:p w14:paraId="0467B18D" w14:textId="7B3121F1" w:rsidR="0010075A" w:rsidRDefault="00EC03C6" w:rsidP="0061520C">
      <w:pPr>
        <w:pStyle w:val="Default"/>
        <w:widowControl/>
        <w:numPr>
          <w:ilvl w:val="5"/>
          <w:numId w:val="26"/>
        </w:numPr>
        <w:spacing w:line="276" w:lineRule="auto"/>
        <w:ind w:left="2304" w:hanging="360"/>
        <w:jc w:val="both"/>
        <w:rPr>
          <w:rFonts w:asciiTheme="minorHAnsi" w:hAnsiTheme="minorHAnsi" w:cstheme="minorHAnsi"/>
          <w:sz w:val="22"/>
          <w:szCs w:val="22"/>
        </w:rPr>
      </w:pPr>
      <w:r w:rsidRPr="0010075A">
        <w:rPr>
          <w:rFonts w:asciiTheme="minorHAnsi" w:hAnsiTheme="minorHAnsi" w:cstheme="minorHAnsi"/>
          <w:sz w:val="22"/>
          <w:szCs w:val="22"/>
        </w:rPr>
        <w:t>Adjustable ceiling parameters.</w:t>
      </w:r>
    </w:p>
    <w:p w14:paraId="0805B615"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A pilot seat appropriate to the aircraft configuration.</w:t>
      </w:r>
    </w:p>
    <w:p w14:paraId="44DEE216" w14:textId="77777777" w:rsidR="0010075A" w:rsidRDefault="00EC03C6" w:rsidP="0010075A">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Rudder pedals secured to the cockpit floor structure, or that can be physically secured to the floor beneath the device in proper relation to cockpit orientation.</w:t>
      </w:r>
    </w:p>
    <w:p w14:paraId="2B2B5C9D" w14:textId="77777777" w:rsidR="0010075A" w:rsidRDefault="00EC03C6" w:rsidP="00EC03C6">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Push-to-talk switch on the control yoke.</w:t>
      </w:r>
    </w:p>
    <w:p w14:paraId="45B1939D" w14:textId="7B95C0D6" w:rsidR="0010075A" w:rsidRDefault="00EC03C6" w:rsidP="00EC03C6">
      <w:pPr>
        <w:pStyle w:val="Default"/>
        <w:widowControl/>
        <w:numPr>
          <w:ilvl w:val="2"/>
          <w:numId w:val="26"/>
        </w:numPr>
        <w:spacing w:line="276" w:lineRule="auto"/>
        <w:ind w:left="1944" w:hanging="504"/>
        <w:jc w:val="both"/>
        <w:rPr>
          <w:rFonts w:asciiTheme="minorHAnsi" w:hAnsiTheme="minorHAnsi" w:cstheme="minorHAnsi"/>
          <w:sz w:val="22"/>
          <w:szCs w:val="22"/>
        </w:rPr>
      </w:pPr>
      <w:r w:rsidRPr="0010075A">
        <w:rPr>
          <w:rFonts w:asciiTheme="minorHAnsi" w:hAnsiTheme="minorHAnsi" w:cstheme="minorHAnsi"/>
          <w:sz w:val="22"/>
          <w:szCs w:val="22"/>
        </w:rPr>
        <w:t>A separate instructor station to permit effective interaction without interrupting the flight in overseeing the pilot’s horizontal and vertical flight profiles in real time and space. This must include the ability to:</w:t>
      </w:r>
    </w:p>
    <w:p w14:paraId="66252054" w14:textId="77777777" w:rsidR="00C85255" w:rsidRDefault="00EC03C6" w:rsidP="00C85255">
      <w:pPr>
        <w:pStyle w:val="Default"/>
        <w:widowControl/>
        <w:numPr>
          <w:ilvl w:val="5"/>
          <w:numId w:val="26"/>
        </w:numPr>
        <w:spacing w:line="276" w:lineRule="auto"/>
        <w:ind w:left="2304" w:hanging="360"/>
        <w:jc w:val="both"/>
        <w:rPr>
          <w:rFonts w:asciiTheme="minorHAnsi" w:hAnsiTheme="minorHAnsi" w:cstheme="minorHAnsi"/>
          <w:sz w:val="22"/>
          <w:szCs w:val="22"/>
        </w:rPr>
      </w:pPr>
      <w:r w:rsidRPr="0010075A">
        <w:rPr>
          <w:rFonts w:asciiTheme="minorHAnsi" w:hAnsiTheme="minorHAnsi" w:cstheme="minorHAnsi"/>
          <w:sz w:val="22"/>
          <w:szCs w:val="22"/>
        </w:rPr>
        <w:t>Oversee tracks along airways, holding entries and patterns, and Localizer (LOC) and glideslope (GS) alignment/deviation (or other approaches with a horizontal and vertical track).</w:t>
      </w:r>
    </w:p>
    <w:p w14:paraId="159CAC9A" w14:textId="77777777" w:rsidR="00C85255" w:rsidRDefault="00EC03C6" w:rsidP="00EC03C6">
      <w:pPr>
        <w:pStyle w:val="Default"/>
        <w:widowControl/>
        <w:numPr>
          <w:ilvl w:val="5"/>
          <w:numId w:val="26"/>
        </w:numPr>
        <w:spacing w:line="276" w:lineRule="auto"/>
        <w:ind w:left="2304" w:hanging="360"/>
        <w:jc w:val="both"/>
        <w:rPr>
          <w:rFonts w:asciiTheme="minorHAnsi" w:hAnsiTheme="minorHAnsi" w:cstheme="minorHAnsi"/>
          <w:sz w:val="22"/>
          <w:szCs w:val="22"/>
        </w:rPr>
      </w:pPr>
      <w:r w:rsidRPr="00C85255">
        <w:rPr>
          <w:rFonts w:asciiTheme="minorHAnsi" w:hAnsiTheme="minorHAnsi" w:cstheme="minorHAnsi"/>
          <w:sz w:val="22"/>
          <w:szCs w:val="22"/>
        </w:rPr>
        <w:t>Function as air traffic control (ATC) in providing vectors, etc., change in weather conditions, ceilings, visibilities, wind speed and direction, light/moderate/severe turbulence, and icing conditions.</w:t>
      </w:r>
    </w:p>
    <w:p w14:paraId="13D1AB1C" w14:textId="77777777" w:rsidR="00C85255" w:rsidRDefault="00EC03C6" w:rsidP="00EC03C6">
      <w:pPr>
        <w:pStyle w:val="Default"/>
        <w:widowControl/>
        <w:numPr>
          <w:ilvl w:val="5"/>
          <w:numId w:val="26"/>
        </w:numPr>
        <w:spacing w:line="276" w:lineRule="auto"/>
        <w:ind w:left="2304" w:hanging="360"/>
        <w:jc w:val="both"/>
        <w:rPr>
          <w:rFonts w:asciiTheme="minorHAnsi" w:hAnsiTheme="minorHAnsi" w:cstheme="minorHAnsi"/>
          <w:sz w:val="22"/>
          <w:szCs w:val="22"/>
        </w:rPr>
      </w:pPr>
      <w:r w:rsidRPr="00C85255">
        <w:rPr>
          <w:rFonts w:asciiTheme="minorHAnsi" w:hAnsiTheme="minorHAnsi" w:cstheme="minorHAnsi"/>
          <w:sz w:val="22"/>
          <w:szCs w:val="22"/>
        </w:rPr>
        <w:t>Invoke failures in navigation and instruments, radio receivers, landing gear and flaps, engine power (partial and total), and other aircraft systems (pitot, electric, static, etc.) by using either a keyboard or mouse.</w:t>
      </w:r>
    </w:p>
    <w:p w14:paraId="1451F475" w14:textId="5A35CE85" w:rsidR="00C85255" w:rsidRDefault="00EC03C6" w:rsidP="00EC03C6">
      <w:pPr>
        <w:pStyle w:val="Default"/>
        <w:widowControl/>
        <w:numPr>
          <w:ilvl w:val="2"/>
          <w:numId w:val="26"/>
        </w:numPr>
        <w:spacing w:line="276" w:lineRule="auto"/>
        <w:ind w:left="1944" w:hanging="504"/>
        <w:jc w:val="both"/>
        <w:rPr>
          <w:rFonts w:asciiTheme="minorHAnsi" w:hAnsiTheme="minorHAnsi" w:cstheme="minorHAnsi"/>
          <w:sz w:val="22"/>
          <w:szCs w:val="22"/>
        </w:rPr>
      </w:pPr>
      <w:r w:rsidRPr="00C85255">
        <w:rPr>
          <w:rFonts w:asciiTheme="minorHAnsi" w:hAnsiTheme="minorHAnsi" w:cstheme="minorHAnsi"/>
          <w:sz w:val="22"/>
          <w:szCs w:val="22"/>
        </w:rPr>
        <w:t>Capable of simulating all of the emergency procedures for which a checklist is prescribed in the aircraft pilot’s operating handbook (POH) or flight manual.</w:t>
      </w:r>
    </w:p>
    <w:p w14:paraId="7F198562" w14:textId="4557F3EE" w:rsidR="00C85255" w:rsidRDefault="00EC03C6" w:rsidP="00EC03C6">
      <w:pPr>
        <w:pStyle w:val="Default"/>
        <w:widowControl/>
        <w:numPr>
          <w:ilvl w:val="1"/>
          <w:numId w:val="26"/>
        </w:numPr>
        <w:spacing w:line="276" w:lineRule="auto"/>
        <w:jc w:val="both"/>
        <w:rPr>
          <w:rFonts w:asciiTheme="minorHAnsi" w:hAnsiTheme="minorHAnsi" w:cstheme="minorHAnsi"/>
          <w:sz w:val="22"/>
          <w:szCs w:val="22"/>
        </w:rPr>
      </w:pPr>
      <w:r w:rsidRPr="00C85255">
        <w:rPr>
          <w:rFonts w:asciiTheme="minorHAnsi" w:hAnsiTheme="minorHAnsi" w:cstheme="minorHAnsi"/>
          <w:sz w:val="22"/>
          <w:szCs w:val="22"/>
        </w:rPr>
        <w:t xml:space="preserve">The following features and components are not required for the </w:t>
      </w:r>
      <w:r w:rsidR="00E62B8B">
        <w:rPr>
          <w:rFonts w:asciiTheme="minorHAnsi" w:hAnsiTheme="minorHAnsi" w:cstheme="minorHAnsi"/>
          <w:sz w:val="22"/>
          <w:szCs w:val="22"/>
        </w:rPr>
        <w:t>TTC</w:t>
      </w:r>
      <w:r w:rsidRPr="00C85255">
        <w:rPr>
          <w:rFonts w:asciiTheme="minorHAnsi" w:hAnsiTheme="minorHAnsi" w:cstheme="minorHAnsi"/>
          <w:sz w:val="22"/>
          <w:szCs w:val="22"/>
        </w:rPr>
        <w:t>AA’s approval of an AATD, but are encouraged:</w:t>
      </w:r>
    </w:p>
    <w:p w14:paraId="04F70871" w14:textId="77777777" w:rsidR="00C85255" w:rsidRDefault="00EC03C6" w:rsidP="00EC03C6">
      <w:pPr>
        <w:pStyle w:val="Default"/>
        <w:widowControl/>
        <w:numPr>
          <w:ilvl w:val="2"/>
          <w:numId w:val="26"/>
        </w:numPr>
        <w:spacing w:line="276" w:lineRule="auto"/>
        <w:ind w:left="1800" w:hanging="360"/>
        <w:jc w:val="both"/>
        <w:rPr>
          <w:rFonts w:asciiTheme="minorHAnsi" w:hAnsiTheme="minorHAnsi" w:cstheme="minorHAnsi"/>
          <w:sz w:val="22"/>
          <w:szCs w:val="22"/>
        </w:rPr>
      </w:pPr>
      <w:r w:rsidRPr="00C85255">
        <w:rPr>
          <w:rFonts w:asciiTheme="minorHAnsi" w:hAnsiTheme="minorHAnsi" w:cstheme="minorHAnsi"/>
          <w:sz w:val="22"/>
          <w:szCs w:val="22"/>
        </w:rPr>
        <w:t>Automated ATC communications, scenario-based training, or line-oriented type training in which the instructor can evaluate pilot performance without having to act as ATC;</w:t>
      </w:r>
    </w:p>
    <w:p w14:paraId="76DDDF7F" w14:textId="35CD8353" w:rsidR="00C85255" w:rsidRDefault="00C71C3A" w:rsidP="00EC03C6">
      <w:pPr>
        <w:pStyle w:val="Default"/>
        <w:widowControl/>
        <w:numPr>
          <w:ilvl w:val="2"/>
          <w:numId w:val="26"/>
        </w:numPr>
        <w:spacing w:line="276" w:lineRule="auto"/>
        <w:ind w:left="1800" w:hanging="360"/>
        <w:jc w:val="both"/>
        <w:rPr>
          <w:rFonts w:asciiTheme="minorHAnsi" w:hAnsiTheme="minorHAnsi" w:cstheme="minorHAnsi"/>
          <w:sz w:val="22"/>
          <w:szCs w:val="22"/>
        </w:rPr>
      </w:pPr>
      <w:r w:rsidRPr="00C71C3A">
        <w:rPr>
          <w:rFonts w:asciiTheme="minorHAnsi" w:hAnsiTheme="minorHAnsi" w:cstheme="minorHAnsi"/>
          <w:sz w:val="22"/>
          <w:szCs w:val="22"/>
        </w:rPr>
        <w:t>Multi-panel or wrap-around visual system providing 120 degrees or more of horizontal vision</w:t>
      </w:r>
      <w:r w:rsidR="00EC03C6" w:rsidRPr="00C85255">
        <w:rPr>
          <w:rFonts w:asciiTheme="minorHAnsi" w:hAnsiTheme="minorHAnsi" w:cstheme="minorHAnsi"/>
          <w:sz w:val="22"/>
          <w:szCs w:val="22"/>
        </w:rPr>
        <w:t>;</w:t>
      </w:r>
    </w:p>
    <w:p w14:paraId="22E9B473" w14:textId="77777777" w:rsidR="00C85255" w:rsidRDefault="00EC03C6" w:rsidP="00EC03C6">
      <w:pPr>
        <w:pStyle w:val="Default"/>
        <w:widowControl/>
        <w:numPr>
          <w:ilvl w:val="2"/>
          <w:numId w:val="26"/>
        </w:numPr>
        <w:spacing w:line="276" w:lineRule="auto"/>
        <w:ind w:left="1800" w:hanging="360"/>
        <w:jc w:val="both"/>
        <w:rPr>
          <w:rFonts w:asciiTheme="minorHAnsi" w:hAnsiTheme="minorHAnsi" w:cstheme="minorHAnsi"/>
          <w:sz w:val="22"/>
          <w:szCs w:val="22"/>
        </w:rPr>
      </w:pPr>
      <w:r w:rsidRPr="00C85255">
        <w:rPr>
          <w:rFonts w:asciiTheme="minorHAnsi" w:hAnsiTheme="minorHAnsi" w:cstheme="minorHAnsi"/>
          <w:sz w:val="22"/>
          <w:szCs w:val="22"/>
        </w:rPr>
        <w:t>Loss of performance and aerodynamic changes from ice accretion; and</w:t>
      </w:r>
    </w:p>
    <w:p w14:paraId="5F0207E2" w14:textId="77777777" w:rsidR="00C85255" w:rsidRDefault="00EC03C6" w:rsidP="00EC03C6">
      <w:pPr>
        <w:pStyle w:val="Default"/>
        <w:widowControl/>
        <w:numPr>
          <w:ilvl w:val="2"/>
          <w:numId w:val="26"/>
        </w:numPr>
        <w:spacing w:line="276" w:lineRule="auto"/>
        <w:ind w:left="1800" w:hanging="360"/>
        <w:jc w:val="both"/>
        <w:rPr>
          <w:rFonts w:asciiTheme="minorHAnsi" w:hAnsiTheme="minorHAnsi" w:cstheme="minorHAnsi"/>
          <w:sz w:val="22"/>
          <w:szCs w:val="22"/>
        </w:rPr>
      </w:pPr>
      <w:r w:rsidRPr="00C85255">
        <w:rPr>
          <w:rFonts w:asciiTheme="minorHAnsi" w:hAnsiTheme="minorHAnsi" w:cstheme="minorHAnsi"/>
          <w:sz w:val="22"/>
          <w:szCs w:val="22"/>
        </w:rPr>
        <w:lastRenderedPageBreak/>
        <w:t>Realistic aircraft engine sound appropriate to the aircraft configuration, power settings, and speed.</w:t>
      </w:r>
    </w:p>
    <w:p w14:paraId="587ABA1A" w14:textId="57B735C8" w:rsidR="00FC6A67" w:rsidRDefault="00EC03C6" w:rsidP="00E472C0">
      <w:pPr>
        <w:pStyle w:val="Default"/>
        <w:widowControl/>
        <w:numPr>
          <w:ilvl w:val="2"/>
          <w:numId w:val="26"/>
        </w:numPr>
        <w:spacing w:line="276" w:lineRule="auto"/>
        <w:ind w:left="1800" w:hanging="360"/>
        <w:jc w:val="both"/>
        <w:rPr>
          <w:rFonts w:asciiTheme="minorHAnsi" w:hAnsiTheme="minorHAnsi" w:cstheme="minorHAnsi"/>
          <w:sz w:val="22"/>
          <w:szCs w:val="22"/>
        </w:rPr>
      </w:pPr>
      <w:r w:rsidRPr="00C85255">
        <w:rPr>
          <w:rFonts w:asciiTheme="minorHAnsi" w:hAnsiTheme="minorHAnsi" w:cstheme="minorHAnsi"/>
          <w:sz w:val="22"/>
          <w:szCs w:val="22"/>
        </w:rPr>
        <w:t>A magnetic compass with incremental markings each 5 degrees, that displays the proper lead or lag during turns, and displays incremental markings typical of that shown in the aircraft.</w:t>
      </w:r>
    </w:p>
    <w:p w14:paraId="2A971DB0" w14:textId="025AAF39" w:rsidR="00C71C3A" w:rsidRDefault="00C71C3A" w:rsidP="00C71C3A">
      <w:pPr>
        <w:pStyle w:val="Default"/>
        <w:widowControl/>
        <w:spacing w:line="276" w:lineRule="auto"/>
        <w:jc w:val="both"/>
        <w:rPr>
          <w:rFonts w:asciiTheme="minorHAnsi" w:hAnsiTheme="minorHAnsi" w:cstheme="minorHAnsi"/>
          <w:sz w:val="22"/>
          <w:szCs w:val="22"/>
        </w:rPr>
      </w:pPr>
    </w:p>
    <w:p w14:paraId="6C00DFB7" w14:textId="3034A078" w:rsidR="00C71C3A" w:rsidRPr="00C71C3A" w:rsidRDefault="00C71C3A" w:rsidP="00C71C3A">
      <w:pPr>
        <w:pStyle w:val="Default"/>
        <w:widowControl/>
        <w:spacing w:line="276" w:lineRule="auto"/>
        <w:ind w:left="2160" w:hanging="720"/>
        <w:jc w:val="both"/>
        <w:rPr>
          <w:rFonts w:asciiTheme="minorHAnsi" w:hAnsiTheme="minorHAnsi" w:cstheme="minorHAnsi"/>
          <w:i/>
          <w:iCs/>
          <w:sz w:val="22"/>
          <w:szCs w:val="22"/>
        </w:rPr>
      </w:pPr>
      <w:r w:rsidRPr="00C71C3A">
        <w:rPr>
          <w:rFonts w:asciiTheme="minorHAnsi" w:hAnsiTheme="minorHAnsi" w:cstheme="minorHAnsi"/>
          <w:b/>
          <w:bCs/>
          <w:i/>
          <w:iCs/>
          <w:sz w:val="22"/>
          <w:szCs w:val="22"/>
        </w:rPr>
        <w:t>Note:</w:t>
      </w:r>
      <w:r w:rsidRPr="00C71C3A">
        <w:rPr>
          <w:rFonts w:asciiTheme="minorHAnsi" w:hAnsiTheme="minorHAnsi" w:cstheme="minorHAnsi"/>
          <w:i/>
          <w:iCs/>
          <w:sz w:val="22"/>
          <w:szCs w:val="22"/>
        </w:rPr>
        <w:tab/>
        <w:t xml:space="preserve">The </w:t>
      </w:r>
      <w:r>
        <w:rPr>
          <w:rFonts w:asciiTheme="minorHAnsi" w:hAnsiTheme="minorHAnsi" w:cstheme="minorHAnsi"/>
          <w:i/>
          <w:iCs/>
          <w:sz w:val="22"/>
          <w:szCs w:val="22"/>
        </w:rPr>
        <w:t>TTC</w:t>
      </w:r>
      <w:r w:rsidRPr="00C71C3A">
        <w:rPr>
          <w:rFonts w:asciiTheme="minorHAnsi" w:hAnsiTheme="minorHAnsi" w:cstheme="minorHAnsi"/>
          <w:i/>
          <w:iCs/>
          <w:sz w:val="22"/>
          <w:szCs w:val="22"/>
        </w:rPr>
        <w:t>AA will allow touch screen functionality to be used in an ATD for those functions or tasks executed in an aircraft that are simple push-button actions (or similar) to replicate similar actions on the instrument panel or flight deck, to control aircraft systems or avionics. However, for actions that require a twisting or turning action of a physical knob, and/or require a gripping or pulling action of a physical lever or handle to actuate a system in the aircraft, the trainer must have a similar physical knob/lever/handle representation in the AATD.</w:t>
      </w:r>
    </w:p>
    <w:sectPr w:rsidR="00C71C3A" w:rsidRPr="00C71C3A" w:rsidSect="008614F1">
      <w:headerReference w:type="even" r:id="rId10"/>
      <w:headerReference w:type="default" r:id="rId11"/>
      <w:footerReference w:type="even" r:id="rId12"/>
      <w:footerReference w:type="default" r:id="rId13"/>
      <w:footerReference w:type="first" r:id="rId14"/>
      <w:pgSz w:w="12240" w:h="15840" w:code="1"/>
      <w:pgMar w:top="1440" w:right="720" w:bottom="720" w:left="108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E748" w14:textId="77777777" w:rsidR="004D7524" w:rsidRDefault="004D7524">
      <w:r>
        <w:separator/>
      </w:r>
    </w:p>
    <w:p w14:paraId="1DF992E5" w14:textId="77777777" w:rsidR="004D7524" w:rsidRDefault="004D7524"/>
  </w:endnote>
  <w:endnote w:type="continuationSeparator" w:id="0">
    <w:p w14:paraId="2EE69868" w14:textId="77777777" w:rsidR="004D7524" w:rsidRDefault="004D7524">
      <w:r>
        <w:continuationSeparator/>
      </w:r>
    </w:p>
    <w:p w14:paraId="5F71891F" w14:textId="77777777" w:rsidR="004D7524" w:rsidRDefault="004D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1967" w14:textId="26C05230" w:rsidR="008614F1" w:rsidRPr="008614F1" w:rsidRDefault="008614F1" w:rsidP="008614F1">
    <w:pPr>
      <w:pStyle w:val="Footer"/>
      <w:pBdr>
        <w:top w:val="single" w:sz="12" w:space="1" w:color="auto"/>
      </w:pBdr>
      <w:tabs>
        <w:tab w:val="clear" w:pos="504"/>
        <w:tab w:val="clear" w:pos="1008"/>
        <w:tab w:val="clear" w:pos="1512"/>
        <w:tab w:val="clear" w:pos="2016"/>
        <w:tab w:val="clear" w:pos="2520"/>
        <w:tab w:val="clear" w:pos="3024"/>
        <w:tab w:val="clear" w:pos="4320"/>
        <w:tab w:val="clear" w:pos="8640"/>
        <w:tab w:val="center" w:pos="5220"/>
        <w:tab w:val="right" w:pos="10440"/>
      </w:tabs>
      <w:rPr>
        <w:sz w:val="20"/>
        <w:lang w:val="en-TT"/>
      </w:rPr>
    </w:pPr>
    <w:r w:rsidRPr="008614F1">
      <w:rPr>
        <w:sz w:val="20"/>
        <w:lang w:val="en-TT"/>
      </w:rPr>
      <w:t xml:space="preserve">Page </w:t>
    </w:r>
    <w:r w:rsidRPr="008614F1">
      <w:rPr>
        <w:bCs/>
        <w:sz w:val="20"/>
        <w:lang w:val="en-TT"/>
      </w:rPr>
      <w:fldChar w:fldCharType="begin"/>
    </w:r>
    <w:r w:rsidRPr="008614F1">
      <w:rPr>
        <w:bCs/>
        <w:sz w:val="20"/>
        <w:lang w:val="en-TT"/>
      </w:rPr>
      <w:instrText xml:space="preserve"> PAGE  \* Arabic  \* MERGEFORMAT </w:instrText>
    </w:r>
    <w:r w:rsidRPr="008614F1">
      <w:rPr>
        <w:bCs/>
        <w:sz w:val="20"/>
        <w:lang w:val="en-TT"/>
      </w:rPr>
      <w:fldChar w:fldCharType="separate"/>
    </w:r>
    <w:r w:rsidRPr="008614F1">
      <w:rPr>
        <w:bCs/>
        <w:noProof/>
        <w:sz w:val="20"/>
        <w:lang w:val="en-TT"/>
      </w:rPr>
      <w:t>1</w:t>
    </w:r>
    <w:r w:rsidRPr="008614F1">
      <w:rPr>
        <w:bCs/>
        <w:sz w:val="20"/>
        <w:lang w:val="en-TT"/>
      </w:rPr>
      <w:fldChar w:fldCharType="end"/>
    </w:r>
    <w:r w:rsidRPr="008614F1">
      <w:rPr>
        <w:sz w:val="20"/>
        <w:lang w:val="en-TT"/>
      </w:rPr>
      <w:t xml:space="preserve"> of </w:t>
    </w:r>
    <w:r w:rsidRPr="008614F1">
      <w:rPr>
        <w:bCs/>
        <w:sz w:val="20"/>
        <w:lang w:val="en-TT"/>
      </w:rPr>
      <w:fldChar w:fldCharType="begin"/>
    </w:r>
    <w:r w:rsidRPr="008614F1">
      <w:rPr>
        <w:bCs/>
        <w:sz w:val="20"/>
        <w:lang w:val="en-TT"/>
      </w:rPr>
      <w:instrText xml:space="preserve"> NUMPAGES  \* Arabic  \* MERGEFORMAT </w:instrText>
    </w:r>
    <w:r w:rsidRPr="008614F1">
      <w:rPr>
        <w:bCs/>
        <w:sz w:val="20"/>
        <w:lang w:val="en-TT"/>
      </w:rPr>
      <w:fldChar w:fldCharType="separate"/>
    </w:r>
    <w:r w:rsidRPr="008614F1">
      <w:rPr>
        <w:bCs/>
        <w:noProof/>
        <w:sz w:val="20"/>
        <w:lang w:val="en-TT"/>
      </w:rPr>
      <w:t>2</w:t>
    </w:r>
    <w:r w:rsidRPr="008614F1">
      <w:rPr>
        <w:bCs/>
        <w:sz w:val="20"/>
        <w:lang w:val="en-TT"/>
      </w:rPr>
      <w:fldChar w:fldCharType="end"/>
    </w:r>
    <w:r>
      <w:rPr>
        <w:sz w:val="20"/>
        <w:lang w:val="en-TT"/>
      </w:rPr>
      <w:tab/>
      <w:t xml:space="preserve">Date: </w:t>
    </w:r>
    <w:r w:rsidR="00E475CD">
      <w:rPr>
        <w:sz w:val="20"/>
        <w:lang w:val="en-TT"/>
      </w:rPr>
      <w:t>2</w:t>
    </w:r>
    <w:r>
      <w:rPr>
        <w:sz w:val="20"/>
        <w:lang w:val="en-TT"/>
      </w:rPr>
      <w:t>0-</w:t>
    </w:r>
    <w:r w:rsidR="00E475CD">
      <w:rPr>
        <w:sz w:val="20"/>
        <w:lang w:val="en-TT"/>
      </w:rPr>
      <w:t>Aug</w:t>
    </w:r>
    <w:r>
      <w:rPr>
        <w:sz w:val="20"/>
        <w:lang w:val="en-TT"/>
      </w:rPr>
      <w:t>-201</w:t>
    </w:r>
    <w:r w:rsidR="00E475CD">
      <w:rPr>
        <w:sz w:val="20"/>
        <w:lang w:val="en-TT"/>
      </w:rPr>
      <w:t>9</w:t>
    </w:r>
    <w:r>
      <w:rPr>
        <w:sz w:val="20"/>
        <w:lang w:val="en-TT"/>
      </w:rPr>
      <w:tab/>
      <w:t>TAC-058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04A7" w14:textId="64EE4336" w:rsidR="00015DE2" w:rsidRPr="00015DE2" w:rsidRDefault="008614F1" w:rsidP="008614F1">
    <w:pPr>
      <w:pStyle w:val="Footer"/>
      <w:pBdr>
        <w:top w:val="single" w:sz="12" w:space="1" w:color="auto"/>
      </w:pBdr>
      <w:tabs>
        <w:tab w:val="clear" w:pos="504"/>
        <w:tab w:val="clear" w:pos="1008"/>
        <w:tab w:val="clear" w:pos="1512"/>
        <w:tab w:val="clear" w:pos="2016"/>
        <w:tab w:val="clear" w:pos="2520"/>
        <w:tab w:val="clear" w:pos="3024"/>
        <w:tab w:val="clear" w:pos="4320"/>
        <w:tab w:val="clear" w:pos="8640"/>
        <w:tab w:val="center" w:pos="5220"/>
        <w:tab w:val="right" w:pos="10440"/>
      </w:tabs>
      <w:rPr>
        <w:sz w:val="22"/>
      </w:rPr>
    </w:pPr>
    <w:r>
      <w:rPr>
        <w:sz w:val="22"/>
      </w:rPr>
      <w:t>TAC-058</w:t>
    </w:r>
    <w:r>
      <w:rPr>
        <w:bCs/>
        <w:sz w:val="22"/>
      </w:rPr>
      <w:tab/>
      <w:t xml:space="preserve">Date: </w:t>
    </w:r>
    <w:r w:rsidR="00E475CD">
      <w:rPr>
        <w:bCs/>
        <w:sz w:val="22"/>
      </w:rPr>
      <w:t>2</w:t>
    </w:r>
    <w:r>
      <w:rPr>
        <w:bCs/>
        <w:sz w:val="22"/>
      </w:rPr>
      <w:t>0-</w:t>
    </w:r>
    <w:r w:rsidR="00E475CD">
      <w:rPr>
        <w:bCs/>
        <w:sz w:val="22"/>
      </w:rPr>
      <w:t>Aug</w:t>
    </w:r>
    <w:r>
      <w:rPr>
        <w:bCs/>
        <w:sz w:val="22"/>
      </w:rPr>
      <w:t>-201</w:t>
    </w:r>
    <w:r w:rsidR="00E475CD">
      <w:rPr>
        <w:bCs/>
        <w:sz w:val="22"/>
      </w:rPr>
      <w:t>9</w:t>
    </w:r>
    <w:r>
      <w:rPr>
        <w:bCs/>
        <w:sz w:val="22"/>
      </w:rPr>
      <w:tab/>
    </w:r>
    <w:r w:rsidRPr="008614F1">
      <w:rPr>
        <w:bCs/>
        <w:sz w:val="20"/>
      </w:rPr>
      <w:t xml:space="preserve">Page </w:t>
    </w:r>
    <w:r w:rsidRPr="008614F1">
      <w:rPr>
        <w:bCs/>
        <w:sz w:val="20"/>
      </w:rPr>
      <w:fldChar w:fldCharType="begin"/>
    </w:r>
    <w:r w:rsidRPr="008614F1">
      <w:rPr>
        <w:bCs/>
        <w:sz w:val="20"/>
      </w:rPr>
      <w:instrText xml:space="preserve"> PAGE  \* Arabic  \* MERGEFORMAT </w:instrText>
    </w:r>
    <w:r w:rsidRPr="008614F1">
      <w:rPr>
        <w:bCs/>
        <w:sz w:val="20"/>
      </w:rPr>
      <w:fldChar w:fldCharType="separate"/>
    </w:r>
    <w:r w:rsidRPr="008614F1">
      <w:rPr>
        <w:bCs/>
        <w:noProof/>
        <w:sz w:val="20"/>
      </w:rPr>
      <w:t>1</w:t>
    </w:r>
    <w:r w:rsidRPr="008614F1">
      <w:rPr>
        <w:bCs/>
        <w:sz w:val="20"/>
      </w:rPr>
      <w:fldChar w:fldCharType="end"/>
    </w:r>
    <w:r w:rsidRPr="008614F1">
      <w:rPr>
        <w:bCs/>
        <w:sz w:val="20"/>
      </w:rPr>
      <w:t xml:space="preserve"> of </w:t>
    </w:r>
    <w:r w:rsidRPr="008614F1">
      <w:rPr>
        <w:bCs/>
        <w:sz w:val="20"/>
      </w:rPr>
      <w:fldChar w:fldCharType="begin"/>
    </w:r>
    <w:r w:rsidRPr="008614F1">
      <w:rPr>
        <w:bCs/>
        <w:sz w:val="20"/>
      </w:rPr>
      <w:instrText xml:space="preserve"> NUMPAGES  \* Arabic  \* MERGEFORMAT </w:instrText>
    </w:r>
    <w:r w:rsidRPr="008614F1">
      <w:rPr>
        <w:bCs/>
        <w:sz w:val="20"/>
      </w:rPr>
      <w:fldChar w:fldCharType="separate"/>
    </w:r>
    <w:r w:rsidRPr="008614F1">
      <w:rPr>
        <w:bCs/>
        <w:noProof/>
        <w:sz w:val="20"/>
      </w:rPr>
      <w:t>2</w:t>
    </w:r>
    <w:r w:rsidRPr="008614F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AFDE" w14:textId="1C0F5046" w:rsidR="00015DE2" w:rsidRPr="008614F1" w:rsidRDefault="00015DE2" w:rsidP="008614F1">
    <w:pPr>
      <w:pStyle w:val="Footer"/>
      <w:jc w:val="right"/>
      <w:rPr>
        <w:rFonts w:cs="Calibri"/>
        <w:sz w:val="20"/>
        <w:szCs w:val="20"/>
      </w:rPr>
    </w:pPr>
    <w:r w:rsidRPr="008614F1">
      <w:rPr>
        <w:rFonts w:eastAsiaTheme="majorEastAsia" w:cs="Calibri"/>
        <w:noProof/>
        <w:sz w:val="20"/>
        <w:szCs w:val="20"/>
      </w:rPr>
      <w:t xml:space="preserve">Page </w:t>
    </w:r>
    <w:r w:rsidRPr="008614F1">
      <w:rPr>
        <w:rFonts w:eastAsiaTheme="majorEastAsia" w:cs="Calibri"/>
        <w:bCs/>
        <w:noProof/>
        <w:sz w:val="20"/>
        <w:szCs w:val="20"/>
      </w:rPr>
      <w:fldChar w:fldCharType="begin"/>
    </w:r>
    <w:r w:rsidRPr="008614F1">
      <w:rPr>
        <w:rFonts w:eastAsiaTheme="majorEastAsia" w:cs="Calibri"/>
        <w:bCs/>
        <w:noProof/>
        <w:sz w:val="20"/>
        <w:szCs w:val="20"/>
      </w:rPr>
      <w:instrText xml:space="preserve"> PAGE  \* Arabic  \* MERGEFORMAT </w:instrText>
    </w:r>
    <w:r w:rsidRPr="008614F1">
      <w:rPr>
        <w:rFonts w:eastAsiaTheme="majorEastAsia" w:cs="Calibri"/>
        <w:bCs/>
        <w:noProof/>
        <w:sz w:val="20"/>
        <w:szCs w:val="20"/>
      </w:rPr>
      <w:fldChar w:fldCharType="separate"/>
    </w:r>
    <w:r w:rsidRPr="008614F1">
      <w:rPr>
        <w:rFonts w:eastAsiaTheme="majorEastAsia" w:cs="Calibri"/>
        <w:bCs/>
        <w:noProof/>
        <w:sz w:val="20"/>
        <w:szCs w:val="20"/>
      </w:rPr>
      <w:t>1</w:t>
    </w:r>
    <w:r w:rsidRPr="008614F1">
      <w:rPr>
        <w:rFonts w:eastAsiaTheme="majorEastAsia" w:cs="Calibri"/>
        <w:bCs/>
        <w:noProof/>
        <w:sz w:val="20"/>
        <w:szCs w:val="20"/>
      </w:rPr>
      <w:fldChar w:fldCharType="end"/>
    </w:r>
    <w:r w:rsidRPr="008614F1">
      <w:rPr>
        <w:rFonts w:eastAsiaTheme="majorEastAsia" w:cs="Calibri"/>
        <w:noProof/>
        <w:sz w:val="20"/>
        <w:szCs w:val="20"/>
      </w:rPr>
      <w:t xml:space="preserve"> of </w:t>
    </w:r>
    <w:r w:rsidRPr="008614F1">
      <w:rPr>
        <w:rFonts w:eastAsiaTheme="majorEastAsia" w:cs="Calibri"/>
        <w:bCs/>
        <w:noProof/>
        <w:sz w:val="20"/>
        <w:szCs w:val="20"/>
      </w:rPr>
      <w:fldChar w:fldCharType="begin"/>
    </w:r>
    <w:r w:rsidRPr="008614F1">
      <w:rPr>
        <w:rFonts w:eastAsiaTheme="majorEastAsia" w:cs="Calibri"/>
        <w:bCs/>
        <w:noProof/>
        <w:sz w:val="20"/>
        <w:szCs w:val="20"/>
      </w:rPr>
      <w:instrText xml:space="preserve"> NUMPAGES  \* Arabic  \* MERGEFORMAT </w:instrText>
    </w:r>
    <w:r w:rsidRPr="008614F1">
      <w:rPr>
        <w:rFonts w:eastAsiaTheme="majorEastAsia" w:cs="Calibri"/>
        <w:bCs/>
        <w:noProof/>
        <w:sz w:val="20"/>
        <w:szCs w:val="20"/>
      </w:rPr>
      <w:fldChar w:fldCharType="separate"/>
    </w:r>
    <w:r w:rsidRPr="008614F1">
      <w:rPr>
        <w:rFonts w:eastAsiaTheme="majorEastAsia" w:cs="Calibri"/>
        <w:bCs/>
        <w:noProof/>
        <w:sz w:val="20"/>
        <w:szCs w:val="20"/>
      </w:rPr>
      <w:t>2</w:t>
    </w:r>
    <w:r w:rsidRPr="008614F1">
      <w:rPr>
        <w:rFonts w:eastAsiaTheme="majorEastAsia" w:cs="Calibri"/>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4C1D" w14:textId="77777777" w:rsidR="004D7524" w:rsidRDefault="004D7524">
      <w:r>
        <w:separator/>
      </w:r>
    </w:p>
    <w:p w14:paraId="0F58C071" w14:textId="77777777" w:rsidR="004D7524" w:rsidRDefault="004D7524"/>
  </w:footnote>
  <w:footnote w:type="continuationSeparator" w:id="0">
    <w:p w14:paraId="2D628696" w14:textId="77777777" w:rsidR="004D7524" w:rsidRDefault="004D7524">
      <w:r>
        <w:continuationSeparator/>
      </w:r>
    </w:p>
    <w:p w14:paraId="37D1FDC3" w14:textId="77777777" w:rsidR="004D7524" w:rsidRDefault="004D7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001D" w14:textId="7713DCB4" w:rsidR="00703E5E" w:rsidRDefault="00F3073A" w:rsidP="00F3073A">
    <w:pPr>
      <w:pStyle w:val="Header"/>
      <w:pBdr>
        <w:bottom w:val="thickThinSmallGap" w:sz="24" w:space="1" w:color="auto"/>
      </w:pBdr>
    </w:pPr>
    <w:r>
      <w:rPr>
        <w:sz w:val="22"/>
        <w:szCs w:val="22"/>
        <w:lang w:val="en-TT"/>
      </w:rPr>
      <w:t>Approval of Aviation Training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8968" w14:textId="5006CCA4" w:rsidR="003821B6" w:rsidRPr="00F37683" w:rsidRDefault="008C28C9" w:rsidP="00F3073A">
    <w:pPr>
      <w:pStyle w:val="Header"/>
      <w:pBdr>
        <w:bottom w:val="thickThinSmallGap" w:sz="12" w:space="1" w:color="auto"/>
      </w:pBdr>
      <w:tabs>
        <w:tab w:val="clear" w:pos="504"/>
        <w:tab w:val="clear" w:pos="1008"/>
        <w:tab w:val="clear" w:pos="1512"/>
        <w:tab w:val="clear" w:pos="2016"/>
        <w:tab w:val="clear" w:pos="2520"/>
        <w:tab w:val="clear" w:pos="3024"/>
        <w:tab w:val="clear" w:pos="4320"/>
        <w:tab w:val="clear" w:pos="8640"/>
      </w:tabs>
      <w:rPr>
        <w:sz w:val="22"/>
        <w:szCs w:val="22"/>
        <w:lang w:val="en-TT"/>
      </w:rPr>
    </w:pPr>
    <w:r>
      <w:rPr>
        <w:sz w:val="22"/>
        <w:szCs w:val="22"/>
        <w:lang w:val="en-TT"/>
      </w:rPr>
      <w:t>Approval of Aviation Training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B7E"/>
    <w:multiLevelType w:val="hybridMultilevel"/>
    <w:tmpl w:val="EDEC1AB8"/>
    <w:lvl w:ilvl="0" w:tplc="F3882BAA">
      <w:start w:val="1"/>
      <w:numFmt w:val="lowerLetter"/>
      <w:lvlText w:val="(%1)"/>
      <w:lvlJc w:val="left"/>
      <w:pPr>
        <w:ind w:left="360" w:hanging="360"/>
      </w:pPr>
      <w:rPr>
        <w:rFonts w:hint="default"/>
      </w:rPr>
    </w:lvl>
    <w:lvl w:ilvl="1" w:tplc="B88A32EE">
      <w:start w:val="1"/>
      <w:numFmt w:val="decimal"/>
      <w:lvlText w:val="(%2)"/>
      <w:lvlJc w:val="left"/>
      <w:pPr>
        <w:ind w:left="1080" w:hanging="360"/>
      </w:pPr>
      <w:rPr>
        <w:rFonts w:hint="default"/>
      </w:rPr>
    </w:lvl>
    <w:lvl w:ilvl="2" w:tplc="B88A32EE">
      <w:start w:val="1"/>
      <w:numFmt w:val="decimal"/>
      <w:lvlText w:val="(%3)"/>
      <w:lvlJc w:val="left"/>
      <w:pPr>
        <w:ind w:left="1800" w:hanging="180"/>
      </w:pPr>
      <w:rPr>
        <w:rFonts w:hint="default"/>
      </w:r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 w15:restartNumberingAfterBreak="0">
    <w:nsid w:val="0B2E0AE9"/>
    <w:multiLevelType w:val="hybridMultilevel"/>
    <w:tmpl w:val="1398F6EA"/>
    <w:lvl w:ilvl="0" w:tplc="B88A32EE">
      <w:start w:val="1"/>
      <w:numFmt w:val="decimal"/>
      <w:lvlText w:val="(%1)"/>
      <w:lvlJc w:val="left"/>
      <w:pPr>
        <w:ind w:left="25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C9306FA"/>
    <w:multiLevelType w:val="hybridMultilevel"/>
    <w:tmpl w:val="A7063DAC"/>
    <w:lvl w:ilvl="0" w:tplc="A1B64CFC">
      <w:start w:val="1"/>
      <w:numFmt w:val="lowerLetter"/>
      <w:lvlText w:val="(%1)"/>
      <w:lvlJc w:val="left"/>
      <w:pPr>
        <w:ind w:left="1797" w:hanging="360"/>
      </w:pPr>
      <w:rPr>
        <w:rFonts w:hint="default"/>
      </w:rPr>
    </w:lvl>
    <w:lvl w:ilvl="1" w:tplc="78DE5438">
      <w:start w:val="1"/>
      <w:numFmt w:val="decimal"/>
      <w:lvlText w:val="(%2)"/>
      <w:lvlJc w:val="left"/>
      <w:pPr>
        <w:ind w:left="2517" w:hanging="360"/>
      </w:pPr>
      <w:rPr>
        <w:rFonts w:hint="default"/>
      </w:rPr>
    </w:lvl>
    <w:lvl w:ilvl="2" w:tplc="2C09001B" w:tentative="1">
      <w:start w:val="1"/>
      <w:numFmt w:val="lowerRoman"/>
      <w:lvlText w:val="%3."/>
      <w:lvlJc w:val="right"/>
      <w:pPr>
        <w:ind w:left="3237" w:hanging="180"/>
      </w:pPr>
    </w:lvl>
    <w:lvl w:ilvl="3" w:tplc="2C09000F" w:tentative="1">
      <w:start w:val="1"/>
      <w:numFmt w:val="decimal"/>
      <w:lvlText w:val="%4."/>
      <w:lvlJc w:val="left"/>
      <w:pPr>
        <w:ind w:left="3957" w:hanging="360"/>
      </w:pPr>
    </w:lvl>
    <w:lvl w:ilvl="4" w:tplc="2C090019" w:tentative="1">
      <w:start w:val="1"/>
      <w:numFmt w:val="lowerLetter"/>
      <w:lvlText w:val="%5."/>
      <w:lvlJc w:val="left"/>
      <w:pPr>
        <w:ind w:left="4677" w:hanging="360"/>
      </w:pPr>
    </w:lvl>
    <w:lvl w:ilvl="5" w:tplc="2C09001B" w:tentative="1">
      <w:start w:val="1"/>
      <w:numFmt w:val="lowerRoman"/>
      <w:lvlText w:val="%6."/>
      <w:lvlJc w:val="right"/>
      <w:pPr>
        <w:ind w:left="5397" w:hanging="180"/>
      </w:pPr>
    </w:lvl>
    <w:lvl w:ilvl="6" w:tplc="2C09000F" w:tentative="1">
      <w:start w:val="1"/>
      <w:numFmt w:val="decimal"/>
      <w:lvlText w:val="%7."/>
      <w:lvlJc w:val="left"/>
      <w:pPr>
        <w:ind w:left="6117" w:hanging="360"/>
      </w:pPr>
    </w:lvl>
    <w:lvl w:ilvl="7" w:tplc="2C090019" w:tentative="1">
      <w:start w:val="1"/>
      <w:numFmt w:val="lowerLetter"/>
      <w:lvlText w:val="%8."/>
      <w:lvlJc w:val="left"/>
      <w:pPr>
        <w:ind w:left="6837" w:hanging="360"/>
      </w:pPr>
    </w:lvl>
    <w:lvl w:ilvl="8" w:tplc="2C09001B" w:tentative="1">
      <w:start w:val="1"/>
      <w:numFmt w:val="lowerRoman"/>
      <w:lvlText w:val="%9."/>
      <w:lvlJc w:val="right"/>
      <w:pPr>
        <w:ind w:left="7557" w:hanging="180"/>
      </w:pPr>
    </w:lvl>
  </w:abstractNum>
  <w:abstractNum w:abstractNumId="3" w15:restartNumberingAfterBreak="0">
    <w:nsid w:val="147D377C"/>
    <w:multiLevelType w:val="hybridMultilevel"/>
    <w:tmpl w:val="B900B76C"/>
    <w:lvl w:ilvl="0" w:tplc="74DE0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A97B16"/>
    <w:multiLevelType w:val="hybridMultilevel"/>
    <w:tmpl w:val="5176AECC"/>
    <w:lvl w:ilvl="0" w:tplc="ECD8C5D6">
      <w:start w:val="4"/>
      <w:numFmt w:val="lowerRoman"/>
      <w:lvlText w:val="(%1)"/>
      <w:lvlJc w:val="left"/>
      <w:pPr>
        <w:ind w:left="1440" w:hanging="360"/>
      </w:pPr>
      <w:rPr>
        <w:rFonts w:hint="default"/>
        <w:i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21573721"/>
    <w:multiLevelType w:val="hybridMultilevel"/>
    <w:tmpl w:val="E6F4C6C8"/>
    <w:lvl w:ilvl="0" w:tplc="381AA32C">
      <w:start w:val="2"/>
      <w:numFmt w:val="decimal"/>
      <w:lvlText w:val="(%1)"/>
      <w:lvlJc w:val="left"/>
      <w:pPr>
        <w:ind w:left="1440" w:hanging="360"/>
      </w:pPr>
      <w:rPr>
        <w:rFonts w:hint="default"/>
      </w:rPr>
    </w:lvl>
    <w:lvl w:ilvl="1" w:tplc="32D0D92C">
      <w:start w:val="1"/>
      <w:numFmt w:val="lowerRoman"/>
      <w:lvlText w:val="(%2)"/>
      <w:lvlJc w:val="left"/>
      <w:pPr>
        <w:ind w:left="1890" w:hanging="36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25B8310B"/>
    <w:multiLevelType w:val="hybridMultilevel"/>
    <w:tmpl w:val="606440A0"/>
    <w:lvl w:ilvl="0" w:tplc="74DE0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97AB7"/>
    <w:multiLevelType w:val="hybridMultilevel"/>
    <w:tmpl w:val="0E68F650"/>
    <w:lvl w:ilvl="0" w:tplc="A1B64CFC">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27A21AC6"/>
    <w:multiLevelType w:val="hybridMultilevel"/>
    <w:tmpl w:val="BC5A83C4"/>
    <w:lvl w:ilvl="0" w:tplc="F3882BAA">
      <w:start w:val="1"/>
      <w:numFmt w:val="lowerLetter"/>
      <w:lvlText w:val="(%1)"/>
      <w:lvlJc w:val="left"/>
      <w:pPr>
        <w:ind w:left="1800" w:hanging="360"/>
      </w:pPr>
      <w:rPr>
        <w:rFonts w:hint="default"/>
      </w:rPr>
    </w:lvl>
    <w:lvl w:ilvl="1" w:tplc="B88A32EE">
      <w:start w:val="1"/>
      <w:numFmt w:val="decimal"/>
      <w:lvlText w:val="(%2)"/>
      <w:lvlJc w:val="left"/>
      <w:pPr>
        <w:ind w:left="2520" w:hanging="360"/>
      </w:pPr>
      <w:rPr>
        <w:rFonts w:hint="default"/>
      </w:rPr>
    </w:lvl>
    <w:lvl w:ilvl="2" w:tplc="4ED4A1A0">
      <w:start w:val="1"/>
      <w:numFmt w:val="lowerRoman"/>
      <w:lvlText w:val="(%3)"/>
      <w:lvlJc w:val="right"/>
      <w:pPr>
        <w:ind w:left="3240" w:hanging="180"/>
      </w:pPr>
      <w:rPr>
        <w:rFonts w:hint="default"/>
      </w:r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9" w15:restartNumberingAfterBreak="0">
    <w:nsid w:val="28F16EE8"/>
    <w:multiLevelType w:val="hybridMultilevel"/>
    <w:tmpl w:val="178822F6"/>
    <w:lvl w:ilvl="0" w:tplc="625E2AE8">
      <w:start w:val="4"/>
      <w:numFmt w:val="lowerLetter"/>
      <w:lvlText w:val="(%1)"/>
      <w:lvlJc w:val="right"/>
      <w:pPr>
        <w:ind w:left="1440" w:hanging="360"/>
      </w:pPr>
      <w:rPr>
        <w:rFonts w:hint="default"/>
      </w:rPr>
    </w:lvl>
    <w:lvl w:ilvl="1" w:tplc="B88A32EE">
      <w:start w:val="1"/>
      <w:numFmt w:val="decimal"/>
      <w:lvlText w:val="(%2)"/>
      <w:lvlJc w:val="left"/>
      <w:pPr>
        <w:ind w:left="1440" w:hanging="36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3ADF4C2F"/>
    <w:multiLevelType w:val="hybridMultilevel"/>
    <w:tmpl w:val="306857E0"/>
    <w:lvl w:ilvl="0" w:tplc="F4120272">
      <w:start w:val="5"/>
      <w:numFmt w:val="lowerRoman"/>
      <w:lvlText w:val="(%1)"/>
      <w:lvlJc w:val="left"/>
      <w:pPr>
        <w:ind w:left="144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430009B5"/>
    <w:multiLevelType w:val="hybridMultilevel"/>
    <w:tmpl w:val="545817CE"/>
    <w:lvl w:ilvl="0" w:tplc="A540F30C">
      <w:start w:val="1"/>
      <w:numFmt w:val="lowerLetter"/>
      <w:lvlText w:val="(%1)"/>
      <w:lvlJc w:val="left"/>
      <w:pPr>
        <w:ind w:left="1800" w:hanging="360"/>
      </w:pPr>
      <w:rPr>
        <w:rFonts w:hint="default"/>
        <w:b w:val="0"/>
        <w:bCs/>
      </w:rPr>
    </w:lvl>
    <w:lvl w:ilvl="1" w:tplc="637CE42E">
      <w:start w:val="1"/>
      <w:numFmt w:val="decimal"/>
      <w:lvlText w:val="(%2)"/>
      <w:lvlJc w:val="left"/>
      <w:pPr>
        <w:ind w:left="2520" w:hanging="360"/>
      </w:pPr>
      <w:rPr>
        <w:rFonts w:hint="default"/>
        <w:b w:val="0"/>
      </w:rPr>
    </w:lvl>
    <w:lvl w:ilvl="2" w:tplc="1AD6C7EE">
      <w:start w:val="1"/>
      <w:numFmt w:val="lowerRoman"/>
      <w:lvlText w:val="%3."/>
      <w:lvlJc w:val="left"/>
      <w:pPr>
        <w:ind w:left="3240" w:hanging="180"/>
      </w:pPr>
      <w:rPr>
        <w:rFonts w:hint="default"/>
        <w:b w:val="0"/>
      </w:rPr>
    </w:lvl>
    <w:lvl w:ilvl="3" w:tplc="6A3E45C6">
      <w:start w:val="1"/>
      <w:numFmt w:val="upperLetter"/>
      <w:lvlText w:val="(%4)"/>
      <w:lvlJc w:val="left"/>
      <w:pPr>
        <w:ind w:left="3960" w:hanging="360"/>
      </w:pPr>
      <w:rPr>
        <w:rFonts w:hint="default"/>
        <w:b w:val="0"/>
      </w:r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2" w15:restartNumberingAfterBreak="0">
    <w:nsid w:val="46E324F9"/>
    <w:multiLevelType w:val="hybridMultilevel"/>
    <w:tmpl w:val="2EE2DBC2"/>
    <w:lvl w:ilvl="0" w:tplc="A69A02C4">
      <w:start w:val="8"/>
      <w:numFmt w:val="decimal"/>
      <w:lvlText w:val="(%1)"/>
      <w:lvlJc w:val="left"/>
      <w:pPr>
        <w:ind w:left="25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4B4272F4"/>
    <w:multiLevelType w:val="hybridMultilevel"/>
    <w:tmpl w:val="13D89E32"/>
    <w:lvl w:ilvl="0" w:tplc="B88A32EE">
      <w:start w:val="1"/>
      <w:numFmt w:val="decimal"/>
      <w:lvlText w:val="(%1)"/>
      <w:lvlJc w:val="left"/>
      <w:pPr>
        <w:ind w:left="3240" w:hanging="360"/>
      </w:pPr>
      <w:rPr>
        <w:rFonts w:hint="default"/>
      </w:rPr>
    </w:lvl>
    <w:lvl w:ilvl="1" w:tplc="2C090019" w:tentative="1">
      <w:start w:val="1"/>
      <w:numFmt w:val="lowerLetter"/>
      <w:lvlText w:val="%2."/>
      <w:lvlJc w:val="left"/>
      <w:pPr>
        <w:ind w:left="3960" w:hanging="360"/>
      </w:pPr>
    </w:lvl>
    <w:lvl w:ilvl="2" w:tplc="2C09001B" w:tentative="1">
      <w:start w:val="1"/>
      <w:numFmt w:val="lowerRoman"/>
      <w:lvlText w:val="%3."/>
      <w:lvlJc w:val="right"/>
      <w:pPr>
        <w:ind w:left="4680" w:hanging="180"/>
      </w:pPr>
    </w:lvl>
    <w:lvl w:ilvl="3" w:tplc="2C09000F" w:tentative="1">
      <w:start w:val="1"/>
      <w:numFmt w:val="decimal"/>
      <w:lvlText w:val="%4."/>
      <w:lvlJc w:val="left"/>
      <w:pPr>
        <w:ind w:left="5400" w:hanging="360"/>
      </w:pPr>
    </w:lvl>
    <w:lvl w:ilvl="4" w:tplc="2C090019" w:tentative="1">
      <w:start w:val="1"/>
      <w:numFmt w:val="lowerLetter"/>
      <w:lvlText w:val="%5."/>
      <w:lvlJc w:val="left"/>
      <w:pPr>
        <w:ind w:left="6120" w:hanging="360"/>
      </w:pPr>
    </w:lvl>
    <w:lvl w:ilvl="5" w:tplc="2C09001B" w:tentative="1">
      <w:start w:val="1"/>
      <w:numFmt w:val="lowerRoman"/>
      <w:lvlText w:val="%6."/>
      <w:lvlJc w:val="right"/>
      <w:pPr>
        <w:ind w:left="6840" w:hanging="180"/>
      </w:pPr>
    </w:lvl>
    <w:lvl w:ilvl="6" w:tplc="2C09000F" w:tentative="1">
      <w:start w:val="1"/>
      <w:numFmt w:val="decimal"/>
      <w:lvlText w:val="%7."/>
      <w:lvlJc w:val="left"/>
      <w:pPr>
        <w:ind w:left="7560" w:hanging="360"/>
      </w:pPr>
    </w:lvl>
    <w:lvl w:ilvl="7" w:tplc="2C090019" w:tentative="1">
      <w:start w:val="1"/>
      <w:numFmt w:val="lowerLetter"/>
      <w:lvlText w:val="%8."/>
      <w:lvlJc w:val="left"/>
      <w:pPr>
        <w:ind w:left="8280" w:hanging="360"/>
      </w:pPr>
    </w:lvl>
    <w:lvl w:ilvl="8" w:tplc="2C09001B" w:tentative="1">
      <w:start w:val="1"/>
      <w:numFmt w:val="lowerRoman"/>
      <w:lvlText w:val="%9."/>
      <w:lvlJc w:val="right"/>
      <w:pPr>
        <w:ind w:left="9000" w:hanging="180"/>
      </w:pPr>
    </w:lvl>
  </w:abstractNum>
  <w:abstractNum w:abstractNumId="14" w15:restartNumberingAfterBreak="0">
    <w:nsid w:val="4BBD576B"/>
    <w:multiLevelType w:val="hybridMultilevel"/>
    <w:tmpl w:val="D9925EA4"/>
    <w:lvl w:ilvl="0" w:tplc="B88A32EE">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4C07701D"/>
    <w:multiLevelType w:val="hybridMultilevel"/>
    <w:tmpl w:val="D3F4EC7C"/>
    <w:lvl w:ilvl="0" w:tplc="78DE5438">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6" w15:restartNumberingAfterBreak="0">
    <w:nsid w:val="4E641FCF"/>
    <w:multiLevelType w:val="hybridMultilevel"/>
    <w:tmpl w:val="E8C805FE"/>
    <w:lvl w:ilvl="0" w:tplc="4ED4A1A0">
      <w:start w:val="1"/>
      <w:numFmt w:val="lowerRoman"/>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51CB2538"/>
    <w:multiLevelType w:val="hybridMultilevel"/>
    <w:tmpl w:val="F78A1038"/>
    <w:lvl w:ilvl="0" w:tplc="A1B64CFC">
      <w:start w:val="1"/>
      <w:numFmt w:val="lowerLetter"/>
      <w:lvlText w:val="(%1)"/>
      <w:lvlJc w:val="left"/>
      <w:pPr>
        <w:ind w:left="1800" w:hanging="360"/>
      </w:pPr>
      <w:rPr>
        <w:rFonts w:hint="default"/>
      </w:rPr>
    </w:lvl>
    <w:lvl w:ilvl="1" w:tplc="E45882B0">
      <w:start w:val="1"/>
      <w:numFmt w:val="decimal"/>
      <w:lvlText w:val="(%2)"/>
      <w:lvlJc w:val="left"/>
      <w:pPr>
        <w:ind w:left="2520" w:hanging="360"/>
      </w:pPr>
      <w:rPr>
        <w:rFonts w:hint="default"/>
      </w:r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8" w15:restartNumberingAfterBreak="0">
    <w:nsid w:val="58754596"/>
    <w:multiLevelType w:val="hybridMultilevel"/>
    <w:tmpl w:val="8064FF12"/>
    <w:lvl w:ilvl="0" w:tplc="3FDE7602">
      <w:start w:val="1"/>
      <w:numFmt w:val="lowerLetter"/>
      <w:lvlText w:val="(%1)"/>
      <w:lvlJc w:val="left"/>
      <w:pPr>
        <w:ind w:left="180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59AC52FD"/>
    <w:multiLevelType w:val="hybridMultilevel"/>
    <w:tmpl w:val="7DC08CE6"/>
    <w:lvl w:ilvl="0" w:tplc="F3882BAA">
      <w:start w:val="1"/>
      <w:numFmt w:val="lowerLetter"/>
      <w:lvlText w:val="(%1)"/>
      <w:lvlJc w:val="left"/>
      <w:pPr>
        <w:ind w:left="720" w:hanging="360"/>
      </w:pPr>
      <w:rPr>
        <w:rFonts w:hint="default"/>
      </w:rPr>
    </w:lvl>
    <w:lvl w:ilvl="1" w:tplc="F3882BAA">
      <w:start w:val="1"/>
      <w:numFmt w:val="lowerLetter"/>
      <w:lvlText w:val="(%2)"/>
      <w:lvlJc w:val="left"/>
      <w:pPr>
        <w:ind w:left="1440" w:hanging="360"/>
      </w:pPr>
      <w:rPr>
        <w:rFonts w:hint="default"/>
      </w:rPr>
    </w:lvl>
    <w:lvl w:ilvl="2" w:tplc="B88A32EE">
      <w:start w:val="1"/>
      <w:numFmt w:val="decimal"/>
      <w:lvlText w:val="(%3)"/>
      <w:lvlJc w:val="left"/>
      <w:pPr>
        <w:ind w:left="2160" w:hanging="180"/>
      </w:pPr>
      <w:rPr>
        <w:rFonts w:hint="default"/>
      </w:r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5F3F418B"/>
    <w:multiLevelType w:val="hybridMultilevel"/>
    <w:tmpl w:val="A1527606"/>
    <w:lvl w:ilvl="0" w:tplc="A1B64CFC">
      <w:start w:val="1"/>
      <w:numFmt w:val="lowerLetter"/>
      <w:lvlText w:val="(%1)"/>
      <w:lvlJc w:val="left"/>
      <w:pPr>
        <w:ind w:left="720" w:hanging="360"/>
      </w:pPr>
      <w:rPr>
        <w:rFonts w:hint="default"/>
      </w:rPr>
    </w:lvl>
    <w:lvl w:ilvl="1" w:tplc="A1B64CFC">
      <w:start w:val="1"/>
      <w:numFmt w:val="lowerLetter"/>
      <w:lvlText w:val="(%2)"/>
      <w:lvlJc w:val="left"/>
      <w:pPr>
        <w:ind w:left="1440" w:hanging="360"/>
      </w:pPr>
      <w:rPr>
        <w:rFonts w:hint="default"/>
      </w:rPr>
    </w:lvl>
    <w:lvl w:ilvl="2" w:tplc="78DE5438">
      <w:start w:val="1"/>
      <w:numFmt w:val="decimal"/>
      <w:lvlText w:val="(%3)"/>
      <w:lvlJc w:val="left"/>
      <w:pPr>
        <w:ind w:left="2160" w:hanging="180"/>
      </w:pPr>
      <w:rPr>
        <w:rFonts w:hint="default"/>
      </w:r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929A97D4">
      <w:start w:val="1"/>
      <w:numFmt w:val="lowerRoman"/>
      <w:lvlText w:val="%6."/>
      <w:lvlJc w:val="left"/>
      <w:pPr>
        <w:ind w:left="4320" w:hanging="180"/>
      </w:pPr>
      <w:rPr>
        <w:rFonts w:hint="default"/>
      </w:r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62C44EB9"/>
    <w:multiLevelType w:val="hybridMultilevel"/>
    <w:tmpl w:val="E646B310"/>
    <w:lvl w:ilvl="0" w:tplc="F99689AA">
      <w:start w:val="1"/>
      <w:numFmt w:val="upperLetter"/>
      <w:lvlText w:val="(%1)"/>
      <w:lvlJc w:val="left"/>
      <w:pPr>
        <w:ind w:left="1440" w:hanging="360"/>
      </w:pPr>
      <w:rPr>
        <w:rFonts w:hint="default"/>
      </w:rPr>
    </w:lvl>
    <w:lvl w:ilvl="1" w:tplc="1ABA9D92">
      <w:start w:val="4"/>
      <w:numFmt w:val="upperLetter"/>
      <w:lvlText w:val="(%2)"/>
      <w:lvlJc w:val="left"/>
      <w:pPr>
        <w:ind w:left="1440" w:hanging="36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69094FB1"/>
    <w:multiLevelType w:val="hybridMultilevel"/>
    <w:tmpl w:val="E0D8656C"/>
    <w:lvl w:ilvl="0" w:tplc="53FC67C0">
      <w:start w:val="2"/>
      <w:numFmt w:val="decimal"/>
      <w:lvlText w:val="(%1)"/>
      <w:lvlJc w:val="left"/>
      <w:pPr>
        <w:ind w:left="144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73E60265"/>
    <w:multiLevelType w:val="hybridMultilevel"/>
    <w:tmpl w:val="38766D2C"/>
    <w:lvl w:ilvl="0" w:tplc="74DE064A">
      <w:start w:val="1"/>
      <w:numFmt w:val="low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4" w15:restartNumberingAfterBreak="0">
    <w:nsid w:val="786F17B1"/>
    <w:multiLevelType w:val="hybridMultilevel"/>
    <w:tmpl w:val="39025048"/>
    <w:lvl w:ilvl="0" w:tplc="78DE5438">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15:restartNumberingAfterBreak="0">
    <w:nsid w:val="7C395A6C"/>
    <w:multiLevelType w:val="hybridMultilevel"/>
    <w:tmpl w:val="3F82C6A8"/>
    <w:lvl w:ilvl="0" w:tplc="98349036">
      <w:start w:val="5"/>
      <w:numFmt w:val="lowerLetter"/>
      <w:lvlText w:val="(%1)"/>
      <w:lvlJc w:val="right"/>
      <w:pPr>
        <w:ind w:left="144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21"/>
  </w:num>
  <w:num w:numId="5">
    <w:abstractNumId w:val="10"/>
  </w:num>
  <w:num w:numId="6">
    <w:abstractNumId w:val="9"/>
  </w:num>
  <w:num w:numId="7">
    <w:abstractNumId w:val="22"/>
  </w:num>
  <w:num w:numId="8">
    <w:abstractNumId w:val="4"/>
  </w:num>
  <w:num w:numId="9">
    <w:abstractNumId w:val="8"/>
  </w:num>
  <w:num w:numId="10">
    <w:abstractNumId w:val="14"/>
  </w:num>
  <w:num w:numId="11">
    <w:abstractNumId w:val="1"/>
  </w:num>
  <w:num w:numId="12">
    <w:abstractNumId w:val="12"/>
  </w:num>
  <w:num w:numId="13">
    <w:abstractNumId w:val="18"/>
  </w:num>
  <w:num w:numId="14">
    <w:abstractNumId w:val="16"/>
  </w:num>
  <w:num w:numId="15">
    <w:abstractNumId w:val="13"/>
  </w:num>
  <w:num w:numId="16">
    <w:abstractNumId w:val="23"/>
  </w:num>
  <w:num w:numId="17">
    <w:abstractNumId w:val="6"/>
  </w:num>
  <w:num w:numId="18">
    <w:abstractNumId w:val="3"/>
  </w:num>
  <w:num w:numId="19">
    <w:abstractNumId w:val="25"/>
  </w:num>
  <w:num w:numId="20">
    <w:abstractNumId w:val="2"/>
  </w:num>
  <w:num w:numId="21">
    <w:abstractNumId w:val="7"/>
  </w:num>
  <w:num w:numId="22">
    <w:abstractNumId w:val="17"/>
  </w:num>
  <w:num w:numId="23">
    <w:abstractNumId w:val="15"/>
  </w:num>
  <w:num w:numId="24">
    <w:abstractNumId w:val="11"/>
  </w:num>
  <w:num w:numId="25">
    <w:abstractNumId w:val="24"/>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88"/>
    <w:rsid w:val="0000133A"/>
    <w:rsid w:val="00015D1B"/>
    <w:rsid w:val="00015DE2"/>
    <w:rsid w:val="0002149F"/>
    <w:rsid w:val="000223F5"/>
    <w:rsid w:val="00022B93"/>
    <w:rsid w:val="000265F9"/>
    <w:rsid w:val="00031780"/>
    <w:rsid w:val="00032F5B"/>
    <w:rsid w:val="0003472E"/>
    <w:rsid w:val="00035BBA"/>
    <w:rsid w:val="00037B73"/>
    <w:rsid w:val="00037C16"/>
    <w:rsid w:val="00047290"/>
    <w:rsid w:val="00047A84"/>
    <w:rsid w:val="00054F07"/>
    <w:rsid w:val="00064619"/>
    <w:rsid w:val="00064E9C"/>
    <w:rsid w:val="00070F4A"/>
    <w:rsid w:val="00072052"/>
    <w:rsid w:val="00076D2F"/>
    <w:rsid w:val="00077121"/>
    <w:rsid w:val="00083E6A"/>
    <w:rsid w:val="0008485E"/>
    <w:rsid w:val="00085FAC"/>
    <w:rsid w:val="00087AB4"/>
    <w:rsid w:val="0009289B"/>
    <w:rsid w:val="00094A37"/>
    <w:rsid w:val="00095FA3"/>
    <w:rsid w:val="000B2CF3"/>
    <w:rsid w:val="000C5053"/>
    <w:rsid w:val="000C5548"/>
    <w:rsid w:val="000E2A2F"/>
    <w:rsid w:val="000E37EB"/>
    <w:rsid w:val="000E6356"/>
    <w:rsid w:val="0010075A"/>
    <w:rsid w:val="00101EBF"/>
    <w:rsid w:val="001069F6"/>
    <w:rsid w:val="00114D1C"/>
    <w:rsid w:val="001220F9"/>
    <w:rsid w:val="00125F61"/>
    <w:rsid w:val="00126896"/>
    <w:rsid w:val="00127901"/>
    <w:rsid w:val="00131884"/>
    <w:rsid w:val="001326C5"/>
    <w:rsid w:val="00132DF8"/>
    <w:rsid w:val="00135BE5"/>
    <w:rsid w:val="001379BE"/>
    <w:rsid w:val="00140876"/>
    <w:rsid w:val="001445E1"/>
    <w:rsid w:val="001507D3"/>
    <w:rsid w:val="00164919"/>
    <w:rsid w:val="00164A4F"/>
    <w:rsid w:val="0017251B"/>
    <w:rsid w:val="00174A14"/>
    <w:rsid w:val="0017708B"/>
    <w:rsid w:val="00177921"/>
    <w:rsid w:val="00184E0A"/>
    <w:rsid w:val="001871CA"/>
    <w:rsid w:val="0019053E"/>
    <w:rsid w:val="00191D78"/>
    <w:rsid w:val="00193E7E"/>
    <w:rsid w:val="001941A0"/>
    <w:rsid w:val="00194487"/>
    <w:rsid w:val="0019546F"/>
    <w:rsid w:val="001960D5"/>
    <w:rsid w:val="001969CB"/>
    <w:rsid w:val="00197F3B"/>
    <w:rsid w:val="001A5A0C"/>
    <w:rsid w:val="001A7C1F"/>
    <w:rsid w:val="001A7DC7"/>
    <w:rsid w:val="001B0BB3"/>
    <w:rsid w:val="001B23D6"/>
    <w:rsid w:val="001B28B6"/>
    <w:rsid w:val="001B6953"/>
    <w:rsid w:val="001B6EC3"/>
    <w:rsid w:val="001B6FED"/>
    <w:rsid w:val="001C1673"/>
    <w:rsid w:val="001C467F"/>
    <w:rsid w:val="001C7486"/>
    <w:rsid w:val="001D0816"/>
    <w:rsid w:val="001D1ECA"/>
    <w:rsid w:val="001D60FB"/>
    <w:rsid w:val="001D6A23"/>
    <w:rsid w:val="001D7754"/>
    <w:rsid w:val="001E182E"/>
    <w:rsid w:val="001E2B7C"/>
    <w:rsid w:val="001F2D56"/>
    <w:rsid w:val="002032C4"/>
    <w:rsid w:val="00204209"/>
    <w:rsid w:val="00204772"/>
    <w:rsid w:val="002062A2"/>
    <w:rsid w:val="00212FC8"/>
    <w:rsid w:val="00216689"/>
    <w:rsid w:val="00216C30"/>
    <w:rsid w:val="00224BBF"/>
    <w:rsid w:val="0023055D"/>
    <w:rsid w:val="002316A5"/>
    <w:rsid w:val="00232655"/>
    <w:rsid w:val="00242BF4"/>
    <w:rsid w:val="00245362"/>
    <w:rsid w:val="00250597"/>
    <w:rsid w:val="00251F17"/>
    <w:rsid w:val="002556D0"/>
    <w:rsid w:val="00255B13"/>
    <w:rsid w:val="00270642"/>
    <w:rsid w:val="00272C03"/>
    <w:rsid w:val="0027587E"/>
    <w:rsid w:val="002818D1"/>
    <w:rsid w:val="00290DCF"/>
    <w:rsid w:val="00296A72"/>
    <w:rsid w:val="00297D49"/>
    <w:rsid w:val="002A014F"/>
    <w:rsid w:val="002A6830"/>
    <w:rsid w:val="002C4328"/>
    <w:rsid w:val="002C5137"/>
    <w:rsid w:val="002C5A17"/>
    <w:rsid w:val="002C7E1B"/>
    <w:rsid w:val="002D09DC"/>
    <w:rsid w:val="002D1608"/>
    <w:rsid w:val="002D7985"/>
    <w:rsid w:val="002D7BD8"/>
    <w:rsid w:val="002E0084"/>
    <w:rsid w:val="002E0387"/>
    <w:rsid w:val="002E29BB"/>
    <w:rsid w:val="002E3F0E"/>
    <w:rsid w:val="002E431D"/>
    <w:rsid w:val="002F20EE"/>
    <w:rsid w:val="002F37CA"/>
    <w:rsid w:val="002F5593"/>
    <w:rsid w:val="00304028"/>
    <w:rsid w:val="00304386"/>
    <w:rsid w:val="003045B3"/>
    <w:rsid w:val="00305227"/>
    <w:rsid w:val="00306704"/>
    <w:rsid w:val="00312297"/>
    <w:rsid w:val="00313CC2"/>
    <w:rsid w:val="003155DD"/>
    <w:rsid w:val="003241CA"/>
    <w:rsid w:val="00341095"/>
    <w:rsid w:val="0034134A"/>
    <w:rsid w:val="00341D17"/>
    <w:rsid w:val="00341D82"/>
    <w:rsid w:val="00342388"/>
    <w:rsid w:val="00342BB9"/>
    <w:rsid w:val="003452BE"/>
    <w:rsid w:val="0034625A"/>
    <w:rsid w:val="003463D0"/>
    <w:rsid w:val="00350020"/>
    <w:rsid w:val="00362B06"/>
    <w:rsid w:val="003630F8"/>
    <w:rsid w:val="00363A95"/>
    <w:rsid w:val="00365462"/>
    <w:rsid w:val="00371DDC"/>
    <w:rsid w:val="003726E3"/>
    <w:rsid w:val="00372AB3"/>
    <w:rsid w:val="00373E09"/>
    <w:rsid w:val="003821B6"/>
    <w:rsid w:val="00392A91"/>
    <w:rsid w:val="00394C8A"/>
    <w:rsid w:val="0039503E"/>
    <w:rsid w:val="003A4FC0"/>
    <w:rsid w:val="003A716D"/>
    <w:rsid w:val="003A7B11"/>
    <w:rsid w:val="003B3CAD"/>
    <w:rsid w:val="003B3E8F"/>
    <w:rsid w:val="003C0188"/>
    <w:rsid w:val="003D2B5B"/>
    <w:rsid w:val="003D390B"/>
    <w:rsid w:val="003D3A78"/>
    <w:rsid w:val="003D43CA"/>
    <w:rsid w:val="003D5276"/>
    <w:rsid w:val="003E1EEB"/>
    <w:rsid w:val="003F4A22"/>
    <w:rsid w:val="0040186C"/>
    <w:rsid w:val="00402B26"/>
    <w:rsid w:val="004049AC"/>
    <w:rsid w:val="00406823"/>
    <w:rsid w:val="00411F8B"/>
    <w:rsid w:val="00413929"/>
    <w:rsid w:val="00421C19"/>
    <w:rsid w:val="004220E9"/>
    <w:rsid w:val="00422616"/>
    <w:rsid w:val="00424B12"/>
    <w:rsid w:val="00424DB4"/>
    <w:rsid w:val="00430301"/>
    <w:rsid w:val="004322A9"/>
    <w:rsid w:val="00436CC4"/>
    <w:rsid w:val="00436E16"/>
    <w:rsid w:val="00437E39"/>
    <w:rsid w:val="004425AD"/>
    <w:rsid w:val="00444B58"/>
    <w:rsid w:val="00446D09"/>
    <w:rsid w:val="00447ED6"/>
    <w:rsid w:val="0045131C"/>
    <w:rsid w:val="0045287D"/>
    <w:rsid w:val="004572BF"/>
    <w:rsid w:val="00464388"/>
    <w:rsid w:val="0047012E"/>
    <w:rsid w:val="0047601A"/>
    <w:rsid w:val="00476690"/>
    <w:rsid w:val="004767BE"/>
    <w:rsid w:val="00480C88"/>
    <w:rsid w:val="00480D09"/>
    <w:rsid w:val="0048171B"/>
    <w:rsid w:val="004838CB"/>
    <w:rsid w:val="0048469E"/>
    <w:rsid w:val="00487EDD"/>
    <w:rsid w:val="00495FB5"/>
    <w:rsid w:val="0049623C"/>
    <w:rsid w:val="00496290"/>
    <w:rsid w:val="00496B80"/>
    <w:rsid w:val="004973D4"/>
    <w:rsid w:val="004A00FB"/>
    <w:rsid w:val="004B3A98"/>
    <w:rsid w:val="004B715D"/>
    <w:rsid w:val="004C085F"/>
    <w:rsid w:val="004C1854"/>
    <w:rsid w:val="004C4899"/>
    <w:rsid w:val="004D2ACF"/>
    <w:rsid w:val="004D6811"/>
    <w:rsid w:val="004D7524"/>
    <w:rsid w:val="004E0C27"/>
    <w:rsid w:val="004E1A91"/>
    <w:rsid w:val="004E2E53"/>
    <w:rsid w:val="004E3159"/>
    <w:rsid w:val="004E55CC"/>
    <w:rsid w:val="004F5555"/>
    <w:rsid w:val="004F6C13"/>
    <w:rsid w:val="004F748B"/>
    <w:rsid w:val="00500F0C"/>
    <w:rsid w:val="00504546"/>
    <w:rsid w:val="005151D7"/>
    <w:rsid w:val="00526AC0"/>
    <w:rsid w:val="00526E86"/>
    <w:rsid w:val="00526F9D"/>
    <w:rsid w:val="00527941"/>
    <w:rsid w:val="00530113"/>
    <w:rsid w:val="00530F5D"/>
    <w:rsid w:val="005337FC"/>
    <w:rsid w:val="005355D4"/>
    <w:rsid w:val="005363D1"/>
    <w:rsid w:val="0053736F"/>
    <w:rsid w:val="00540C15"/>
    <w:rsid w:val="0054227A"/>
    <w:rsid w:val="00546CEA"/>
    <w:rsid w:val="005512E6"/>
    <w:rsid w:val="00554CFB"/>
    <w:rsid w:val="00560D88"/>
    <w:rsid w:val="00560DBC"/>
    <w:rsid w:val="00565666"/>
    <w:rsid w:val="00567089"/>
    <w:rsid w:val="0057637B"/>
    <w:rsid w:val="00577A91"/>
    <w:rsid w:val="00582747"/>
    <w:rsid w:val="00586CDA"/>
    <w:rsid w:val="005921C2"/>
    <w:rsid w:val="0059277A"/>
    <w:rsid w:val="005946B7"/>
    <w:rsid w:val="00594E0B"/>
    <w:rsid w:val="0059701A"/>
    <w:rsid w:val="005A0600"/>
    <w:rsid w:val="005A2CB2"/>
    <w:rsid w:val="005A78D4"/>
    <w:rsid w:val="005B15FC"/>
    <w:rsid w:val="005B194F"/>
    <w:rsid w:val="005C1FBC"/>
    <w:rsid w:val="005C2B4B"/>
    <w:rsid w:val="005C422B"/>
    <w:rsid w:val="005C4FB4"/>
    <w:rsid w:val="005C65D5"/>
    <w:rsid w:val="005D4E41"/>
    <w:rsid w:val="005D55B1"/>
    <w:rsid w:val="005D5D1E"/>
    <w:rsid w:val="005E45BD"/>
    <w:rsid w:val="005E4E6F"/>
    <w:rsid w:val="005E52E0"/>
    <w:rsid w:val="005F14FC"/>
    <w:rsid w:val="005F3710"/>
    <w:rsid w:val="005F7CBC"/>
    <w:rsid w:val="00604965"/>
    <w:rsid w:val="0060510E"/>
    <w:rsid w:val="00613C73"/>
    <w:rsid w:val="0061520C"/>
    <w:rsid w:val="00621F79"/>
    <w:rsid w:val="00625118"/>
    <w:rsid w:val="006314AC"/>
    <w:rsid w:val="0063483F"/>
    <w:rsid w:val="00636F3F"/>
    <w:rsid w:val="0064151F"/>
    <w:rsid w:val="00641A62"/>
    <w:rsid w:val="00643559"/>
    <w:rsid w:val="00644A8C"/>
    <w:rsid w:val="00645155"/>
    <w:rsid w:val="006461C5"/>
    <w:rsid w:val="00650939"/>
    <w:rsid w:val="006511C8"/>
    <w:rsid w:val="006550EB"/>
    <w:rsid w:val="00655817"/>
    <w:rsid w:val="00657891"/>
    <w:rsid w:val="006622F4"/>
    <w:rsid w:val="00663E73"/>
    <w:rsid w:val="00670488"/>
    <w:rsid w:val="0067379F"/>
    <w:rsid w:val="00674FA1"/>
    <w:rsid w:val="00682D04"/>
    <w:rsid w:val="00683E6C"/>
    <w:rsid w:val="00684B4D"/>
    <w:rsid w:val="00691B4F"/>
    <w:rsid w:val="00693F39"/>
    <w:rsid w:val="00695377"/>
    <w:rsid w:val="006A07A6"/>
    <w:rsid w:val="006A0C8F"/>
    <w:rsid w:val="006A0FEF"/>
    <w:rsid w:val="006A3762"/>
    <w:rsid w:val="006A3836"/>
    <w:rsid w:val="006A40A8"/>
    <w:rsid w:val="006A7D8C"/>
    <w:rsid w:val="006B5A8B"/>
    <w:rsid w:val="006B683E"/>
    <w:rsid w:val="006C0712"/>
    <w:rsid w:val="006C2524"/>
    <w:rsid w:val="006C3EF0"/>
    <w:rsid w:val="006C51A8"/>
    <w:rsid w:val="006C5B45"/>
    <w:rsid w:val="006D15C7"/>
    <w:rsid w:val="006D2935"/>
    <w:rsid w:val="006D30DD"/>
    <w:rsid w:val="006D3788"/>
    <w:rsid w:val="006D4F8F"/>
    <w:rsid w:val="006D70E5"/>
    <w:rsid w:val="006E34A1"/>
    <w:rsid w:val="006E552D"/>
    <w:rsid w:val="006E66E7"/>
    <w:rsid w:val="006F2563"/>
    <w:rsid w:val="006F2698"/>
    <w:rsid w:val="006F272D"/>
    <w:rsid w:val="006F4660"/>
    <w:rsid w:val="0070172F"/>
    <w:rsid w:val="00703E5E"/>
    <w:rsid w:val="00717E08"/>
    <w:rsid w:val="00726476"/>
    <w:rsid w:val="0072649F"/>
    <w:rsid w:val="00727FC2"/>
    <w:rsid w:val="00732DC2"/>
    <w:rsid w:val="0073618D"/>
    <w:rsid w:val="007405DC"/>
    <w:rsid w:val="00741E1E"/>
    <w:rsid w:val="00742759"/>
    <w:rsid w:val="00744BF4"/>
    <w:rsid w:val="00746682"/>
    <w:rsid w:val="00747088"/>
    <w:rsid w:val="00755053"/>
    <w:rsid w:val="00762A29"/>
    <w:rsid w:val="00765CB0"/>
    <w:rsid w:val="00770B88"/>
    <w:rsid w:val="00771DA6"/>
    <w:rsid w:val="00773492"/>
    <w:rsid w:val="007764D4"/>
    <w:rsid w:val="00776B79"/>
    <w:rsid w:val="00782C70"/>
    <w:rsid w:val="00784F1F"/>
    <w:rsid w:val="00787CDC"/>
    <w:rsid w:val="00792FB2"/>
    <w:rsid w:val="00797AC3"/>
    <w:rsid w:val="007A2457"/>
    <w:rsid w:val="007A29E1"/>
    <w:rsid w:val="007A3423"/>
    <w:rsid w:val="007A483B"/>
    <w:rsid w:val="007A68C5"/>
    <w:rsid w:val="007A6C1B"/>
    <w:rsid w:val="007B7A6D"/>
    <w:rsid w:val="007C05D4"/>
    <w:rsid w:val="007C3049"/>
    <w:rsid w:val="007C53C4"/>
    <w:rsid w:val="007C5C27"/>
    <w:rsid w:val="007D0752"/>
    <w:rsid w:val="007D212C"/>
    <w:rsid w:val="007D46D8"/>
    <w:rsid w:val="007E081B"/>
    <w:rsid w:val="007E7C4D"/>
    <w:rsid w:val="007F3F36"/>
    <w:rsid w:val="007F4C61"/>
    <w:rsid w:val="007F5942"/>
    <w:rsid w:val="0080539B"/>
    <w:rsid w:val="00806607"/>
    <w:rsid w:val="00806953"/>
    <w:rsid w:val="00816F0B"/>
    <w:rsid w:val="00823840"/>
    <w:rsid w:val="00827DA7"/>
    <w:rsid w:val="00835981"/>
    <w:rsid w:val="008400AA"/>
    <w:rsid w:val="008566F0"/>
    <w:rsid w:val="00857B08"/>
    <w:rsid w:val="008614F1"/>
    <w:rsid w:val="00865BCF"/>
    <w:rsid w:val="008700CC"/>
    <w:rsid w:val="008755AF"/>
    <w:rsid w:val="00877766"/>
    <w:rsid w:val="008816A7"/>
    <w:rsid w:val="00881FC0"/>
    <w:rsid w:val="0088524A"/>
    <w:rsid w:val="00887B7D"/>
    <w:rsid w:val="00887F34"/>
    <w:rsid w:val="00891BAF"/>
    <w:rsid w:val="0089499B"/>
    <w:rsid w:val="00895F45"/>
    <w:rsid w:val="0089674C"/>
    <w:rsid w:val="00897BA3"/>
    <w:rsid w:val="008A423C"/>
    <w:rsid w:val="008A65D6"/>
    <w:rsid w:val="008B1F71"/>
    <w:rsid w:val="008B5B7E"/>
    <w:rsid w:val="008C28C9"/>
    <w:rsid w:val="008C380A"/>
    <w:rsid w:val="008C7D7A"/>
    <w:rsid w:val="008D35F9"/>
    <w:rsid w:val="008E0199"/>
    <w:rsid w:val="008E6D88"/>
    <w:rsid w:val="008F1942"/>
    <w:rsid w:val="008F2A5F"/>
    <w:rsid w:val="008F4F9B"/>
    <w:rsid w:val="008F5DF3"/>
    <w:rsid w:val="008F6C7A"/>
    <w:rsid w:val="008F7274"/>
    <w:rsid w:val="00900486"/>
    <w:rsid w:val="0090119C"/>
    <w:rsid w:val="0091094C"/>
    <w:rsid w:val="009110FA"/>
    <w:rsid w:val="00925D3C"/>
    <w:rsid w:val="00931E41"/>
    <w:rsid w:val="00932000"/>
    <w:rsid w:val="00935FEF"/>
    <w:rsid w:val="00936E54"/>
    <w:rsid w:val="00943972"/>
    <w:rsid w:val="0094580C"/>
    <w:rsid w:val="00952799"/>
    <w:rsid w:val="009528AE"/>
    <w:rsid w:val="00955993"/>
    <w:rsid w:val="00957EFA"/>
    <w:rsid w:val="0096073E"/>
    <w:rsid w:val="00963F8B"/>
    <w:rsid w:val="0096437E"/>
    <w:rsid w:val="00972DFE"/>
    <w:rsid w:val="00976626"/>
    <w:rsid w:val="00983C16"/>
    <w:rsid w:val="009845AE"/>
    <w:rsid w:val="00992ADD"/>
    <w:rsid w:val="009937EE"/>
    <w:rsid w:val="0099446E"/>
    <w:rsid w:val="009955C6"/>
    <w:rsid w:val="00995D6D"/>
    <w:rsid w:val="00997178"/>
    <w:rsid w:val="00997F53"/>
    <w:rsid w:val="009A313B"/>
    <w:rsid w:val="009A5C5C"/>
    <w:rsid w:val="009A7ABB"/>
    <w:rsid w:val="009B1F78"/>
    <w:rsid w:val="009B2131"/>
    <w:rsid w:val="009C0166"/>
    <w:rsid w:val="009C11AC"/>
    <w:rsid w:val="009D0C87"/>
    <w:rsid w:val="009E2C5F"/>
    <w:rsid w:val="009E4F56"/>
    <w:rsid w:val="009E4F6C"/>
    <w:rsid w:val="009E63A8"/>
    <w:rsid w:val="009F1E83"/>
    <w:rsid w:val="009F2270"/>
    <w:rsid w:val="009F5BA2"/>
    <w:rsid w:val="009F649A"/>
    <w:rsid w:val="00A06570"/>
    <w:rsid w:val="00A10BD4"/>
    <w:rsid w:val="00A1360C"/>
    <w:rsid w:val="00A23E35"/>
    <w:rsid w:val="00A33EAD"/>
    <w:rsid w:val="00A34653"/>
    <w:rsid w:val="00A35F98"/>
    <w:rsid w:val="00A43FCC"/>
    <w:rsid w:val="00A45B44"/>
    <w:rsid w:val="00A51995"/>
    <w:rsid w:val="00A53632"/>
    <w:rsid w:val="00A54046"/>
    <w:rsid w:val="00A546E5"/>
    <w:rsid w:val="00A568EC"/>
    <w:rsid w:val="00A57102"/>
    <w:rsid w:val="00A57E5F"/>
    <w:rsid w:val="00A6192C"/>
    <w:rsid w:val="00A62372"/>
    <w:rsid w:val="00A641AE"/>
    <w:rsid w:val="00A66132"/>
    <w:rsid w:val="00A71A7A"/>
    <w:rsid w:val="00A72214"/>
    <w:rsid w:val="00A734C1"/>
    <w:rsid w:val="00A73D85"/>
    <w:rsid w:val="00A74CB6"/>
    <w:rsid w:val="00A74F7F"/>
    <w:rsid w:val="00A85424"/>
    <w:rsid w:val="00A864A9"/>
    <w:rsid w:val="00A86C38"/>
    <w:rsid w:val="00A875B0"/>
    <w:rsid w:val="00A87DBC"/>
    <w:rsid w:val="00A87E8B"/>
    <w:rsid w:val="00A90478"/>
    <w:rsid w:val="00A953E8"/>
    <w:rsid w:val="00A97978"/>
    <w:rsid w:val="00AA0288"/>
    <w:rsid w:val="00AA05A2"/>
    <w:rsid w:val="00AA0EAF"/>
    <w:rsid w:val="00AA317E"/>
    <w:rsid w:val="00AA5A6B"/>
    <w:rsid w:val="00AB1E39"/>
    <w:rsid w:val="00AB6146"/>
    <w:rsid w:val="00AB7422"/>
    <w:rsid w:val="00AC0B83"/>
    <w:rsid w:val="00AC17EF"/>
    <w:rsid w:val="00AC1E62"/>
    <w:rsid w:val="00AC31B3"/>
    <w:rsid w:val="00AC3461"/>
    <w:rsid w:val="00AD0643"/>
    <w:rsid w:val="00AD23B2"/>
    <w:rsid w:val="00AD3334"/>
    <w:rsid w:val="00AF0BAE"/>
    <w:rsid w:val="00AF0F85"/>
    <w:rsid w:val="00AF1D33"/>
    <w:rsid w:val="00AF598D"/>
    <w:rsid w:val="00B022D3"/>
    <w:rsid w:val="00B10EBE"/>
    <w:rsid w:val="00B11446"/>
    <w:rsid w:val="00B11E87"/>
    <w:rsid w:val="00B148CF"/>
    <w:rsid w:val="00B16046"/>
    <w:rsid w:val="00B31B64"/>
    <w:rsid w:val="00B349DE"/>
    <w:rsid w:val="00B400FB"/>
    <w:rsid w:val="00B40CCA"/>
    <w:rsid w:val="00B43A46"/>
    <w:rsid w:val="00B44514"/>
    <w:rsid w:val="00B44CC5"/>
    <w:rsid w:val="00B4562E"/>
    <w:rsid w:val="00B468A8"/>
    <w:rsid w:val="00B532DF"/>
    <w:rsid w:val="00B55172"/>
    <w:rsid w:val="00B60789"/>
    <w:rsid w:val="00B638A8"/>
    <w:rsid w:val="00B64434"/>
    <w:rsid w:val="00B72E94"/>
    <w:rsid w:val="00B73888"/>
    <w:rsid w:val="00B74C0F"/>
    <w:rsid w:val="00B75746"/>
    <w:rsid w:val="00B75D6B"/>
    <w:rsid w:val="00B84384"/>
    <w:rsid w:val="00B950D4"/>
    <w:rsid w:val="00BA1CD8"/>
    <w:rsid w:val="00BA5E25"/>
    <w:rsid w:val="00BA6D60"/>
    <w:rsid w:val="00BB55F5"/>
    <w:rsid w:val="00BC4A4D"/>
    <w:rsid w:val="00BC51BA"/>
    <w:rsid w:val="00BC5CFD"/>
    <w:rsid w:val="00BD02AD"/>
    <w:rsid w:val="00BD2901"/>
    <w:rsid w:val="00BD2E5D"/>
    <w:rsid w:val="00BE039E"/>
    <w:rsid w:val="00BE113D"/>
    <w:rsid w:val="00BE56A6"/>
    <w:rsid w:val="00BF2FB3"/>
    <w:rsid w:val="00BF473E"/>
    <w:rsid w:val="00BF6F2D"/>
    <w:rsid w:val="00C05168"/>
    <w:rsid w:val="00C06006"/>
    <w:rsid w:val="00C10524"/>
    <w:rsid w:val="00C11E63"/>
    <w:rsid w:val="00C149DA"/>
    <w:rsid w:val="00C25AD6"/>
    <w:rsid w:val="00C273AA"/>
    <w:rsid w:val="00C31F50"/>
    <w:rsid w:val="00C33489"/>
    <w:rsid w:val="00C36566"/>
    <w:rsid w:val="00C42D2B"/>
    <w:rsid w:val="00C46139"/>
    <w:rsid w:val="00C51E47"/>
    <w:rsid w:val="00C52211"/>
    <w:rsid w:val="00C527C1"/>
    <w:rsid w:val="00C53005"/>
    <w:rsid w:val="00C53933"/>
    <w:rsid w:val="00C574A0"/>
    <w:rsid w:val="00C57586"/>
    <w:rsid w:val="00C6303F"/>
    <w:rsid w:val="00C660FD"/>
    <w:rsid w:val="00C662F9"/>
    <w:rsid w:val="00C71BCE"/>
    <w:rsid w:val="00C71C3A"/>
    <w:rsid w:val="00C74E08"/>
    <w:rsid w:val="00C76357"/>
    <w:rsid w:val="00C80268"/>
    <w:rsid w:val="00C8265F"/>
    <w:rsid w:val="00C84422"/>
    <w:rsid w:val="00C85255"/>
    <w:rsid w:val="00C8785F"/>
    <w:rsid w:val="00CB0768"/>
    <w:rsid w:val="00CB7B55"/>
    <w:rsid w:val="00CC075E"/>
    <w:rsid w:val="00CC21CA"/>
    <w:rsid w:val="00CC3CE5"/>
    <w:rsid w:val="00CD1C9E"/>
    <w:rsid w:val="00CD59AE"/>
    <w:rsid w:val="00CD6C2F"/>
    <w:rsid w:val="00CE0BE3"/>
    <w:rsid w:val="00CE5225"/>
    <w:rsid w:val="00CE7899"/>
    <w:rsid w:val="00CE79D7"/>
    <w:rsid w:val="00CF73AB"/>
    <w:rsid w:val="00D029D7"/>
    <w:rsid w:val="00D04598"/>
    <w:rsid w:val="00D06A81"/>
    <w:rsid w:val="00D11EC8"/>
    <w:rsid w:val="00D1212E"/>
    <w:rsid w:val="00D127C3"/>
    <w:rsid w:val="00D12E75"/>
    <w:rsid w:val="00D1602C"/>
    <w:rsid w:val="00D16045"/>
    <w:rsid w:val="00D164B4"/>
    <w:rsid w:val="00D218CD"/>
    <w:rsid w:val="00D263EC"/>
    <w:rsid w:val="00D278ED"/>
    <w:rsid w:val="00D30560"/>
    <w:rsid w:val="00D353D6"/>
    <w:rsid w:val="00D35D93"/>
    <w:rsid w:val="00D36541"/>
    <w:rsid w:val="00D37FAB"/>
    <w:rsid w:val="00D55881"/>
    <w:rsid w:val="00D60670"/>
    <w:rsid w:val="00D60AFF"/>
    <w:rsid w:val="00D61FAE"/>
    <w:rsid w:val="00D62BDF"/>
    <w:rsid w:val="00D66CBC"/>
    <w:rsid w:val="00D70755"/>
    <w:rsid w:val="00D95189"/>
    <w:rsid w:val="00D96A1F"/>
    <w:rsid w:val="00DA008F"/>
    <w:rsid w:val="00DA21D7"/>
    <w:rsid w:val="00DA2F0C"/>
    <w:rsid w:val="00DA4AAF"/>
    <w:rsid w:val="00DA5F12"/>
    <w:rsid w:val="00DB1A87"/>
    <w:rsid w:val="00DB22C3"/>
    <w:rsid w:val="00DB30FF"/>
    <w:rsid w:val="00DB3764"/>
    <w:rsid w:val="00DB3A45"/>
    <w:rsid w:val="00DB745D"/>
    <w:rsid w:val="00DB7A83"/>
    <w:rsid w:val="00DB7C06"/>
    <w:rsid w:val="00DC237D"/>
    <w:rsid w:val="00DC40FA"/>
    <w:rsid w:val="00DC785E"/>
    <w:rsid w:val="00DC7BEE"/>
    <w:rsid w:val="00DD0F08"/>
    <w:rsid w:val="00DE03BE"/>
    <w:rsid w:val="00DE2C43"/>
    <w:rsid w:val="00DE336E"/>
    <w:rsid w:val="00DE4043"/>
    <w:rsid w:val="00DE6E65"/>
    <w:rsid w:val="00DE741D"/>
    <w:rsid w:val="00DF1A96"/>
    <w:rsid w:val="00DF71EF"/>
    <w:rsid w:val="00E04315"/>
    <w:rsid w:val="00E04E37"/>
    <w:rsid w:val="00E060AF"/>
    <w:rsid w:val="00E06951"/>
    <w:rsid w:val="00E12EAF"/>
    <w:rsid w:val="00E14623"/>
    <w:rsid w:val="00E165A0"/>
    <w:rsid w:val="00E17063"/>
    <w:rsid w:val="00E172A7"/>
    <w:rsid w:val="00E34983"/>
    <w:rsid w:val="00E40CF7"/>
    <w:rsid w:val="00E472C0"/>
    <w:rsid w:val="00E475CD"/>
    <w:rsid w:val="00E51F3B"/>
    <w:rsid w:val="00E55777"/>
    <w:rsid w:val="00E6055E"/>
    <w:rsid w:val="00E625AD"/>
    <w:rsid w:val="00E62B8B"/>
    <w:rsid w:val="00E65E8E"/>
    <w:rsid w:val="00E677F3"/>
    <w:rsid w:val="00E67F8A"/>
    <w:rsid w:val="00E70785"/>
    <w:rsid w:val="00E74B32"/>
    <w:rsid w:val="00E8147E"/>
    <w:rsid w:val="00E814B1"/>
    <w:rsid w:val="00E81EE1"/>
    <w:rsid w:val="00E84506"/>
    <w:rsid w:val="00E85FE1"/>
    <w:rsid w:val="00E87497"/>
    <w:rsid w:val="00E8753B"/>
    <w:rsid w:val="00EA5005"/>
    <w:rsid w:val="00EA6102"/>
    <w:rsid w:val="00EA73E8"/>
    <w:rsid w:val="00EB0B4F"/>
    <w:rsid w:val="00EC03C6"/>
    <w:rsid w:val="00EC18B0"/>
    <w:rsid w:val="00EC3270"/>
    <w:rsid w:val="00EC447D"/>
    <w:rsid w:val="00EC5B74"/>
    <w:rsid w:val="00ED1EB9"/>
    <w:rsid w:val="00ED30DC"/>
    <w:rsid w:val="00ED3FC6"/>
    <w:rsid w:val="00EF05D4"/>
    <w:rsid w:val="00EF1B29"/>
    <w:rsid w:val="00EF7A03"/>
    <w:rsid w:val="00F06727"/>
    <w:rsid w:val="00F12863"/>
    <w:rsid w:val="00F16EE9"/>
    <w:rsid w:val="00F20298"/>
    <w:rsid w:val="00F22A2D"/>
    <w:rsid w:val="00F22CC5"/>
    <w:rsid w:val="00F2565B"/>
    <w:rsid w:val="00F3073A"/>
    <w:rsid w:val="00F34339"/>
    <w:rsid w:val="00F34A39"/>
    <w:rsid w:val="00F37683"/>
    <w:rsid w:val="00F416E7"/>
    <w:rsid w:val="00F4209D"/>
    <w:rsid w:val="00F42AA3"/>
    <w:rsid w:val="00F50BC2"/>
    <w:rsid w:val="00F53CFA"/>
    <w:rsid w:val="00F55922"/>
    <w:rsid w:val="00F61AEB"/>
    <w:rsid w:val="00F63E0C"/>
    <w:rsid w:val="00F64205"/>
    <w:rsid w:val="00F75702"/>
    <w:rsid w:val="00F76B3A"/>
    <w:rsid w:val="00F84795"/>
    <w:rsid w:val="00F865AE"/>
    <w:rsid w:val="00F872D2"/>
    <w:rsid w:val="00F91C69"/>
    <w:rsid w:val="00F929F6"/>
    <w:rsid w:val="00F94A29"/>
    <w:rsid w:val="00F958D3"/>
    <w:rsid w:val="00FA096D"/>
    <w:rsid w:val="00FC03A8"/>
    <w:rsid w:val="00FC1017"/>
    <w:rsid w:val="00FC3E4F"/>
    <w:rsid w:val="00FC5788"/>
    <w:rsid w:val="00FC6A67"/>
    <w:rsid w:val="00FE1302"/>
    <w:rsid w:val="00FE1AC7"/>
    <w:rsid w:val="00FE3959"/>
    <w:rsid w:val="00FE5FEC"/>
    <w:rsid w:val="00FE67D9"/>
    <w:rsid w:val="00FF254B"/>
    <w:rsid w:val="00FF33ED"/>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5863B0"/>
  <w15:chartTrackingRefBased/>
  <w15:docId w15:val="{DB951F84-FB07-4908-BECD-C4DA14E6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TCAA Normal"/>
    <w:next w:val="Default"/>
    <w:qFormat/>
    <w:rsid w:val="00DE03BE"/>
    <w:pPr>
      <w:widowControl w:val="0"/>
      <w:tabs>
        <w:tab w:val="left" w:pos="504"/>
        <w:tab w:val="left" w:pos="1008"/>
        <w:tab w:val="left" w:pos="1512"/>
        <w:tab w:val="left" w:pos="2016"/>
        <w:tab w:val="left" w:pos="2520"/>
        <w:tab w:val="left" w:pos="3024"/>
      </w:tabs>
      <w:autoSpaceDE w:val="0"/>
      <w:autoSpaceDN w:val="0"/>
      <w:adjustRightInd w:val="0"/>
      <w:jc w:val="both"/>
    </w:pPr>
    <w:rPr>
      <w:rFonts w:ascii="Calibri" w:hAnsi="Calibri" w:cs="TimesNewRoman,Bold"/>
      <w:sz w:val="24"/>
      <w:szCs w:val="24"/>
    </w:rPr>
  </w:style>
  <w:style w:type="paragraph" w:styleId="Heading1">
    <w:name w:val="heading 1"/>
    <w:aliases w:val="Heading 1a"/>
    <w:basedOn w:val="Normal"/>
    <w:next w:val="Normal"/>
    <w:link w:val="Heading1Char"/>
    <w:qFormat/>
    <w:rsid w:val="003C0188"/>
    <w:pPr>
      <w:keepNext/>
      <w:widowControl/>
      <w:autoSpaceDE/>
      <w:autoSpaceDN/>
      <w:adjustRightInd/>
      <w:outlineLvl w:val="0"/>
    </w:pPr>
    <w:rPr>
      <w:rFonts w:ascii="Arial" w:hAnsi="Arial" w:cs="Arial"/>
      <w:b/>
      <w:bCs/>
      <w:noProof/>
      <w:sz w:val="22"/>
      <w:szCs w:val="22"/>
      <w:lang w:val="en-GB"/>
    </w:rPr>
  </w:style>
  <w:style w:type="paragraph" w:styleId="Heading2">
    <w:name w:val="heading 2"/>
    <w:basedOn w:val="Normal"/>
    <w:next w:val="Normal"/>
    <w:link w:val="Heading2Char"/>
    <w:autoRedefine/>
    <w:uiPriority w:val="9"/>
    <w:unhideWhenUsed/>
    <w:qFormat/>
    <w:rsid w:val="00CE7899"/>
    <w:pPr>
      <w:keepNext/>
      <w:keepLines/>
      <w:widowControl/>
      <w:tabs>
        <w:tab w:val="clear" w:pos="504"/>
        <w:tab w:val="clear" w:pos="1008"/>
        <w:tab w:val="clear" w:pos="1512"/>
        <w:tab w:val="clear" w:pos="2016"/>
        <w:tab w:val="clear" w:pos="2520"/>
        <w:tab w:val="clear" w:pos="3024"/>
      </w:tabs>
      <w:autoSpaceDE/>
      <w:autoSpaceDN/>
      <w:adjustRightInd/>
      <w:contextualSpacing/>
      <w:jc w:val="center"/>
      <w:outlineLvl w:val="1"/>
    </w:pPr>
    <w:rPr>
      <w:rFonts w:eastAsia="Calibri" w:cs="Calibri"/>
      <w:b/>
      <w:szCs w:val="26"/>
    </w:rPr>
  </w:style>
  <w:style w:type="paragraph" w:styleId="Heading3">
    <w:name w:val="heading 3"/>
    <w:basedOn w:val="Normal"/>
    <w:next w:val="Normal"/>
    <w:link w:val="Heading3Char"/>
    <w:unhideWhenUsed/>
    <w:qFormat/>
    <w:rsid w:val="00CE7899"/>
    <w:pPr>
      <w:keepNext/>
      <w:keepLines/>
      <w:widowControl/>
      <w:tabs>
        <w:tab w:val="clear" w:pos="504"/>
        <w:tab w:val="clear" w:pos="1008"/>
        <w:tab w:val="clear" w:pos="1512"/>
        <w:tab w:val="clear" w:pos="2016"/>
        <w:tab w:val="clear" w:pos="2520"/>
        <w:tab w:val="clear" w:pos="3024"/>
      </w:tabs>
      <w:autoSpaceDE/>
      <w:autoSpaceDN/>
      <w:adjustRightInd/>
      <w:spacing w:before="40"/>
      <w:contextualSpacing/>
      <w:jc w:val="left"/>
      <w:outlineLvl w:val="2"/>
    </w:pPr>
    <w:rPr>
      <w:rFonts w:ascii="Calibri Light" w:hAnsi="Calibri Light" w:cs="Times New Roman"/>
      <w:color w:val="1F4D78"/>
    </w:rPr>
  </w:style>
  <w:style w:type="paragraph" w:styleId="Heading4">
    <w:name w:val="heading 4"/>
    <w:basedOn w:val="Normal"/>
    <w:next w:val="Normal"/>
    <w:link w:val="Heading4Char"/>
    <w:uiPriority w:val="9"/>
    <w:semiHidden/>
    <w:unhideWhenUsed/>
    <w:qFormat/>
    <w:rsid w:val="00CE7899"/>
    <w:pPr>
      <w:keepNext/>
      <w:keepLines/>
      <w:widowControl/>
      <w:tabs>
        <w:tab w:val="clear" w:pos="504"/>
        <w:tab w:val="clear" w:pos="1008"/>
        <w:tab w:val="clear" w:pos="1512"/>
        <w:tab w:val="clear" w:pos="2016"/>
        <w:tab w:val="clear" w:pos="2520"/>
        <w:tab w:val="clear" w:pos="3024"/>
      </w:tabs>
      <w:autoSpaceDE/>
      <w:autoSpaceDN/>
      <w:adjustRightInd/>
      <w:spacing w:before="40"/>
      <w:contextualSpacing/>
      <w:jc w:val="left"/>
      <w:outlineLvl w:val="3"/>
    </w:pPr>
    <w:rPr>
      <w:rFonts w:ascii="Calibri Light" w:hAnsi="Calibri Light" w:cs="Times New Roman"/>
      <w:i/>
      <w:iCs/>
      <w:color w:val="2E74B5"/>
      <w:sz w:val="22"/>
      <w:szCs w:val="22"/>
    </w:rPr>
  </w:style>
  <w:style w:type="paragraph" w:styleId="Heading5">
    <w:name w:val="heading 5"/>
    <w:basedOn w:val="Normal"/>
    <w:next w:val="Normal"/>
    <w:link w:val="Heading5Char"/>
    <w:uiPriority w:val="9"/>
    <w:unhideWhenUsed/>
    <w:qFormat/>
    <w:rsid w:val="00CE7899"/>
    <w:pPr>
      <w:keepNext/>
      <w:keepLines/>
      <w:widowControl/>
      <w:tabs>
        <w:tab w:val="clear" w:pos="504"/>
        <w:tab w:val="clear" w:pos="1008"/>
        <w:tab w:val="clear" w:pos="1512"/>
        <w:tab w:val="clear" w:pos="2016"/>
        <w:tab w:val="clear" w:pos="2520"/>
        <w:tab w:val="clear" w:pos="3024"/>
      </w:tabs>
      <w:autoSpaceDE/>
      <w:autoSpaceDN/>
      <w:adjustRightInd/>
      <w:spacing w:before="40"/>
      <w:contextualSpacing/>
      <w:jc w:val="left"/>
      <w:outlineLvl w:val="4"/>
    </w:pPr>
    <w:rPr>
      <w:rFonts w:ascii="Calibri Light" w:hAnsi="Calibri Light" w:cs="Times New Roman"/>
      <w:color w:val="2E74B5"/>
      <w:sz w:val="22"/>
      <w:szCs w:val="22"/>
    </w:rPr>
  </w:style>
  <w:style w:type="paragraph" w:styleId="Heading6">
    <w:name w:val="heading 6"/>
    <w:basedOn w:val="Normal"/>
    <w:next w:val="Normal"/>
    <w:link w:val="Heading6Char"/>
    <w:uiPriority w:val="9"/>
    <w:semiHidden/>
    <w:unhideWhenUsed/>
    <w:qFormat/>
    <w:rsid w:val="00CE7899"/>
    <w:pPr>
      <w:keepNext/>
      <w:keepLines/>
      <w:widowControl/>
      <w:tabs>
        <w:tab w:val="clear" w:pos="504"/>
        <w:tab w:val="clear" w:pos="1008"/>
        <w:tab w:val="clear" w:pos="1512"/>
        <w:tab w:val="clear" w:pos="2016"/>
        <w:tab w:val="clear" w:pos="2520"/>
        <w:tab w:val="clear" w:pos="3024"/>
      </w:tabs>
      <w:autoSpaceDE/>
      <w:autoSpaceDN/>
      <w:adjustRightInd/>
      <w:spacing w:before="40"/>
      <w:contextualSpacing/>
      <w:jc w:val="left"/>
      <w:outlineLvl w:val="5"/>
    </w:pPr>
    <w:rPr>
      <w:rFonts w:ascii="Calibri Light" w:hAnsi="Calibri Light" w:cs="Times New Roman"/>
      <w:color w:val="1F4D78"/>
      <w:sz w:val="22"/>
      <w:szCs w:val="22"/>
    </w:rPr>
  </w:style>
  <w:style w:type="paragraph" w:styleId="Heading8">
    <w:name w:val="heading 8"/>
    <w:basedOn w:val="Normal"/>
    <w:next w:val="Normal"/>
    <w:link w:val="Heading8Char"/>
    <w:qFormat/>
    <w:rsid w:val="00CE7899"/>
    <w:pPr>
      <w:widowControl/>
      <w:tabs>
        <w:tab w:val="clear" w:pos="504"/>
        <w:tab w:val="clear" w:pos="1008"/>
        <w:tab w:val="clear" w:pos="1512"/>
        <w:tab w:val="clear" w:pos="2016"/>
        <w:tab w:val="clear" w:pos="2520"/>
        <w:tab w:val="clear" w:pos="3024"/>
      </w:tabs>
      <w:autoSpaceDE/>
      <w:autoSpaceDN/>
      <w:adjustRightInd/>
      <w:spacing w:before="240" w:after="60"/>
      <w:jc w:val="left"/>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NewRoman,Bold" w:hAnsi="TimesNewRoman,Bold" w:cs="TimesNewRoman,Bold"/>
    </w:rPr>
  </w:style>
  <w:style w:type="paragraph" w:styleId="PlainText">
    <w:name w:val="Plain Text"/>
    <w:basedOn w:val="Normal"/>
    <w:rsid w:val="003C0188"/>
    <w:pPr>
      <w:widowControl/>
      <w:autoSpaceDE/>
      <w:autoSpaceDN/>
      <w:adjustRightInd/>
    </w:pPr>
    <w:rPr>
      <w:rFonts w:ascii="Courier New" w:hAnsi="Courier New" w:cs="Courier New"/>
      <w:b/>
      <w:bCs/>
      <w:color w:val="000000"/>
      <w:sz w:val="22"/>
      <w:szCs w:val="22"/>
      <w:lang w:val="en-GB"/>
    </w:rPr>
  </w:style>
  <w:style w:type="paragraph" w:styleId="Header">
    <w:name w:val="header"/>
    <w:basedOn w:val="Normal"/>
    <w:link w:val="HeaderChar"/>
    <w:rsid w:val="00B43A46"/>
    <w:pPr>
      <w:tabs>
        <w:tab w:val="center" w:pos="4320"/>
        <w:tab w:val="right" w:pos="8640"/>
      </w:tabs>
    </w:pPr>
  </w:style>
  <w:style w:type="paragraph" w:styleId="Footer">
    <w:name w:val="footer"/>
    <w:basedOn w:val="Normal"/>
    <w:link w:val="FooterChar"/>
    <w:rsid w:val="00B43A46"/>
    <w:pPr>
      <w:tabs>
        <w:tab w:val="center" w:pos="4320"/>
        <w:tab w:val="right" w:pos="8640"/>
      </w:tabs>
    </w:pPr>
  </w:style>
  <w:style w:type="paragraph" w:styleId="List">
    <w:name w:val="List"/>
    <w:basedOn w:val="Normal"/>
    <w:rsid w:val="00C84422"/>
    <w:pPr>
      <w:widowControl/>
      <w:autoSpaceDE/>
      <w:autoSpaceDN/>
      <w:adjustRightInd/>
      <w:ind w:left="360" w:hanging="360"/>
    </w:pPr>
    <w:rPr>
      <w:rFonts w:ascii="Times New Roman" w:hAnsi="Times New Roman" w:cs="Times New Roman"/>
      <w:lang w:val="en-GB"/>
    </w:rPr>
  </w:style>
  <w:style w:type="character" w:styleId="CommentReference">
    <w:name w:val="annotation reference"/>
    <w:uiPriority w:val="99"/>
    <w:semiHidden/>
    <w:unhideWhenUsed/>
    <w:rsid w:val="0017708B"/>
    <w:rPr>
      <w:sz w:val="16"/>
      <w:szCs w:val="16"/>
    </w:rPr>
  </w:style>
  <w:style w:type="paragraph" w:styleId="CommentText">
    <w:name w:val="annotation text"/>
    <w:basedOn w:val="Normal"/>
    <w:link w:val="CommentTextChar"/>
    <w:uiPriority w:val="99"/>
    <w:semiHidden/>
    <w:unhideWhenUsed/>
    <w:rsid w:val="0017708B"/>
    <w:rPr>
      <w:sz w:val="20"/>
      <w:szCs w:val="20"/>
    </w:rPr>
  </w:style>
  <w:style w:type="character" w:customStyle="1" w:styleId="CommentTextChar">
    <w:name w:val="Comment Text Char"/>
    <w:link w:val="CommentText"/>
    <w:uiPriority w:val="99"/>
    <w:semiHidden/>
    <w:rsid w:val="0017708B"/>
    <w:rPr>
      <w:rFonts w:ascii="TimesNewRoman,Bold" w:hAnsi="TimesNewRoman,Bold" w:cs="TimesNewRoman,Bold"/>
    </w:rPr>
  </w:style>
  <w:style w:type="paragraph" w:styleId="CommentSubject">
    <w:name w:val="annotation subject"/>
    <w:basedOn w:val="CommentText"/>
    <w:next w:val="CommentText"/>
    <w:link w:val="CommentSubjectChar"/>
    <w:uiPriority w:val="99"/>
    <w:semiHidden/>
    <w:unhideWhenUsed/>
    <w:rsid w:val="0017708B"/>
    <w:rPr>
      <w:b/>
      <w:bCs/>
    </w:rPr>
  </w:style>
  <w:style w:type="character" w:customStyle="1" w:styleId="CommentSubjectChar">
    <w:name w:val="Comment Subject Char"/>
    <w:link w:val="CommentSubject"/>
    <w:uiPriority w:val="99"/>
    <w:semiHidden/>
    <w:rsid w:val="0017708B"/>
    <w:rPr>
      <w:rFonts w:ascii="TimesNewRoman,Bold" w:hAnsi="TimesNewRoman,Bold" w:cs="TimesNewRoman,Bold"/>
      <w:b/>
      <w:bCs/>
    </w:rPr>
  </w:style>
  <w:style w:type="paragraph" w:styleId="BalloonText">
    <w:name w:val="Balloon Text"/>
    <w:basedOn w:val="Normal"/>
    <w:link w:val="BalloonTextChar"/>
    <w:uiPriority w:val="99"/>
    <w:semiHidden/>
    <w:unhideWhenUsed/>
    <w:rsid w:val="0017708B"/>
    <w:rPr>
      <w:rFonts w:ascii="Segoe UI" w:hAnsi="Segoe UI" w:cs="Segoe UI"/>
      <w:sz w:val="18"/>
      <w:szCs w:val="18"/>
    </w:rPr>
  </w:style>
  <w:style w:type="character" w:customStyle="1" w:styleId="BalloonTextChar">
    <w:name w:val="Balloon Text Char"/>
    <w:link w:val="BalloonText"/>
    <w:uiPriority w:val="99"/>
    <w:semiHidden/>
    <w:rsid w:val="0017708B"/>
    <w:rPr>
      <w:rFonts w:ascii="Segoe UI" w:hAnsi="Segoe UI" w:cs="Segoe UI"/>
      <w:sz w:val="18"/>
      <w:szCs w:val="18"/>
    </w:rPr>
  </w:style>
  <w:style w:type="paragraph" w:styleId="ListParagraph">
    <w:name w:val="List Paragraph"/>
    <w:basedOn w:val="Normal"/>
    <w:uiPriority w:val="34"/>
    <w:qFormat/>
    <w:rsid w:val="00742759"/>
    <w:pPr>
      <w:ind w:left="720"/>
    </w:pPr>
  </w:style>
  <w:style w:type="character" w:customStyle="1" w:styleId="FooterChar">
    <w:name w:val="Footer Char"/>
    <w:link w:val="Footer"/>
    <w:rsid w:val="00670488"/>
    <w:rPr>
      <w:rFonts w:ascii="Calibri" w:hAnsi="Calibri" w:cs="TimesNewRoman,Bold"/>
      <w:sz w:val="24"/>
      <w:szCs w:val="24"/>
    </w:rPr>
  </w:style>
  <w:style w:type="character" w:styleId="Hyperlink">
    <w:name w:val="Hyperlink"/>
    <w:uiPriority w:val="99"/>
    <w:unhideWhenUsed/>
    <w:rsid w:val="009845AE"/>
    <w:rPr>
      <w:color w:val="0563C1"/>
      <w:u w:val="single"/>
    </w:rPr>
  </w:style>
  <w:style w:type="character" w:customStyle="1" w:styleId="Mention1">
    <w:name w:val="Mention1"/>
    <w:uiPriority w:val="99"/>
    <w:semiHidden/>
    <w:unhideWhenUsed/>
    <w:rsid w:val="009845AE"/>
    <w:rPr>
      <w:color w:val="2B579A"/>
      <w:shd w:val="clear" w:color="auto" w:fill="E6E6E6"/>
    </w:rPr>
  </w:style>
  <w:style w:type="paragraph" w:styleId="BodyText">
    <w:name w:val="Body Text"/>
    <w:basedOn w:val="Normal"/>
    <w:link w:val="BodyTextChar"/>
    <w:qFormat/>
    <w:rsid w:val="0088524A"/>
    <w:pPr>
      <w:tabs>
        <w:tab w:val="clear" w:pos="504"/>
        <w:tab w:val="clear" w:pos="1008"/>
        <w:tab w:val="clear" w:pos="1512"/>
        <w:tab w:val="clear" w:pos="2016"/>
        <w:tab w:val="clear" w:pos="2520"/>
        <w:tab w:val="clear" w:pos="3024"/>
      </w:tabs>
      <w:jc w:val="left"/>
    </w:pPr>
    <w:rPr>
      <w:rFonts w:ascii="Times New Roman" w:hAnsi="Times New Roman" w:cs="Times New Roman"/>
      <w:sz w:val="22"/>
      <w:szCs w:val="22"/>
    </w:rPr>
  </w:style>
  <w:style w:type="character" w:customStyle="1" w:styleId="BodyTextChar">
    <w:name w:val="Body Text Char"/>
    <w:link w:val="BodyText"/>
    <w:rsid w:val="0088524A"/>
    <w:rPr>
      <w:rFonts w:eastAsia="Times New Roman"/>
      <w:sz w:val="22"/>
      <w:szCs w:val="22"/>
    </w:rPr>
  </w:style>
  <w:style w:type="paragraph" w:styleId="NoSpacing">
    <w:name w:val="No Spacing"/>
    <w:uiPriority w:val="1"/>
    <w:qFormat/>
    <w:rsid w:val="00FE1302"/>
    <w:rPr>
      <w:rFonts w:ascii="Calibri" w:eastAsia="Calibri" w:hAnsi="Calibri"/>
      <w:sz w:val="22"/>
      <w:szCs w:val="22"/>
    </w:rPr>
  </w:style>
  <w:style w:type="character" w:customStyle="1" w:styleId="Heading1Char">
    <w:name w:val="Heading 1 Char"/>
    <w:aliases w:val="Heading 1a Char"/>
    <w:link w:val="Heading1"/>
    <w:uiPriority w:val="9"/>
    <w:rsid w:val="00AD0643"/>
    <w:rPr>
      <w:rFonts w:ascii="Arial" w:hAnsi="Arial" w:cs="Arial"/>
      <w:b/>
      <w:bCs/>
      <w:noProof/>
      <w:sz w:val="22"/>
      <w:szCs w:val="22"/>
      <w:lang w:val="en-GB" w:eastAsia="en-US"/>
    </w:rPr>
  </w:style>
  <w:style w:type="character" w:customStyle="1" w:styleId="Heading2Char">
    <w:name w:val="Heading 2 Char"/>
    <w:link w:val="Heading2"/>
    <w:uiPriority w:val="9"/>
    <w:rsid w:val="00CE7899"/>
    <w:rPr>
      <w:rFonts w:ascii="Calibri" w:eastAsia="Calibri" w:hAnsi="Calibri" w:cs="Calibri"/>
      <w:b/>
      <w:sz w:val="24"/>
      <w:szCs w:val="26"/>
    </w:rPr>
  </w:style>
  <w:style w:type="character" w:customStyle="1" w:styleId="Heading3Char">
    <w:name w:val="Heading 3 Char"/>
    <w:link w:val="Heading3"/>
    <w:rsid w:val="00CE7899"/>
    <w:rPr>
      <w:rFonts w:ascii="Calibri Light" w:hAnsi="Calibri Light"/>
      <w:color w:val="1F4D78"/>
      <w:sz w:val="24"/>
      <w:szCs w:val="24"/>
    </w:rPr>
  </w:style>
  <w:style w:type="character" w:customStyle="1" w:styleId="Heading4Char">
    <w:name w:val="Heading 4 Char"/>
    <w:link w:val="Heading4"/>
    <w:uiPriority w:val="9"/>
    <w:semiHidden/>
    <w:rsid w:val="00CE7899"/>
    <w:rPr>
      <w:rFonts w:ascii="Calibri Light" w:hAnsi="Calibri Light"/>
      <w:i/>
      <w:iCs/>
      <w:color w:val="2E74B5"/>
      <w:sz w:val="22"/>
      <w:szCs w:val="22"/>
    </w:rPr>
  </w:style>
  <w:style w:type="character" w:customStyle="1" w:styleId="Heading5Char">
    <w:name w:val="Heading 5 Char"/>
    <w:link w:val="Heading5"/>
    <w:uiPriority w:val="9"/>
    <w:rsid w:val="00CE7899"/>
    <w:rPr>
      <w:rFonts w:ascii="Calibri Light" w:hAnsi="Calibri Light"/>
      <w:color w:val="2E74B5"/>
      <w:sz w:val="22"/>
      <w:szCs w:val="22"/>
    </w:rPr>
  </w:style>
  <w:style w:type="character" w:customStyle="1" w:styleId="Heading6Char">
    <w:name w:val="Heading 6 Char"/>
    <w:link w:val="Heading6"/>
    <w:uiPriority w:val="9"/>
    <w:semiHidden/>
    <w:rsid w:val="00CE7899"/>
    <w:rPr>
      <w:rFonts w:ascii="Calibri Light" w:hAnsi="Calibri Light"/>
      <w:color w:val="1F4D78"/>
      <w:sz w:val="22"/>
      <w:szCs w:val="22"/>
    </w:rPr>
  </w:style>
  <w:style w:type="character" w:customStyle="1" w:styleId="Heading8Char">
    <w:name w:val="Heading 8 Char"/>
    <w:link w:val="Heading8"/>
    <w:rsid w:val="00CE7899"/>
    <w:rPr>
      <w:i/>
      <w:iCs/>
      <w:sz w:val="24"/>
      <w:szCs w:val="24"/>
    </w:rPr>
  </w:style>
  <w:style w:type="paragraph" w:styleId="BlockText">
    <w:name w:val="Block Text"/>
    <w:basedOn w:val="Normal"/>
    <w:rsid w:val="00CE7899"/>
    <w:pPr>
      <w:tabs>
        <w:tab w:val="clear" w:pos="504"/>
        <w:tab w:val="clear" w:pos="1008"/>
        <w:tab w:val="clear" w:pos="1512"/>
        <w:tab w:val="clear" w:pos="2016"/>
        <w:tab w:val="clear" w:pos="2520"/>
        <w:tab w:val="clear" w:pos="3024"/>
      </w:tabs>
      <w:ind w:left="2070" w:right="2295" w:hanging="990"/>
      <w:jc w:val="left"/>
    </w:pPr>
    <w:rPr>
      <w:rFonts w:ascii="Arial" w:hAnsi="Arial" w:cs="Arial"/>
      <w:i/>
      <w:iCs/>
      <w:color w:val="000000"/>
      <w:sz w:val="20"/>
      <w:szCs w:val="20"/>
      <w:lang w:val="en-GB"/>
    </w:rPr>
  </w:style>
  <w:style w:type="character" w:customStyle="1" w:styleId="HeaderChar">
    <w:name w:val="Header Char"/>
    <w:link w:val="Header"/>
    <w:rsid w:val="00CE7899"/>
    <w:rPr>
      <w:rFonts w:ascii="Calibri" w:hAnsi="Calibri" w:cs="TimesNewRoman,Bold"/>
      <w:sz w:val="24"/>
      <w:szCs w:val="24"/>
    </w:rPr>
  </w:style>
  <w:style w:type="paragraph" w:customStyle="1" w:styleId="Textbody">
    <w:name w:val="Text body"/>
    <w:basedOn w:val="Normal"/>
    <w:rsid w:val="00CE7899"/>
    <w:pPr>
      <w:tabs>
        <w:tab w:val="clear" w:pos="504"/>
        <w:tab w:val="clear" w:pos="1008"/>
        <w:tab w:val="clear" w:pos="1512"/>
        <w:tab w:val="clear" w:pos="2016"/>
        <w:tab w:val="clear" w:pos="2520"/>
        <w:tab w:val="clear" w:pos="3024"/>
      </w:tabs>
      <w:suppressAutoHyphens/>
      <w:autoSpaceDE/>
      <w:adjustRightInd/>
      <w:spacing w:after="120"/>
      <w:jc w:val="left"/>
      <w:textAlignment w:val="baseline"/>
    </w:pPr>
    <w:rPr>
      <w:rFonts w:ascii="Times New Roman" w:eastAsia="SimSun" w:hAnsi="Times New Roman" w:cs="Arial"/>
      <w:kern w:val="3"/>
      <w:lang w:eastAsia="zh-CN" w:bidi="hi-IN"/>
    </w:rPr>
  </w:style>
  <w:style w:type="paragraph" w:customStyle="1" w:styleId="gmail-figure">
    <w:name w:val="gmail-figure"/>
    <w:basedOn w:val="Normal"/>
    <w:rsid w:val="00CE7899"/>
    <w:pPr>
      <w:widowControl/>
      <w:tabs>
        <w:tab w:val="clear" w:pos="504"/>
        <w:tab w:val="clear" w:pos="1008"/>
        <w:tab w:val="clear" w:pos="1512"/>
        <w:tab w:val="clear" w:pos="2016"/>
        <w:tab w:val="clear" w:pos="2520"/>
        <w:tab w:val="clear" w:pos="3024"/>
      </w:tabs>
      <w:autoSpaceDE/>
      <w:autoSpaceDN/>
      <w:adjustRightInd/>
      <w:spacing w:before="100" w:beforeAutospacing="1" w:after="100" w:afterAutospacing="1"/>
      <w:jc w:val="left"/>
    </w:pPr>
    <w:rPr>
      <w:rFonts w:ascii="Times New Roman" w:eastAsia="Calibri" w:hAnsi="Times New Roman" w:cs="Times New Roman"/>
    </w:rPr>
  </w:style>
  <w:style w:type="paragraph" w:customStyle="1" w:styleId="gmail-tablebody">
    <w:name w:val="gmail-tablebody"/>
    <w:basedOn w:val="Normal"/>
    <w:rsid w:val="00CE7899"/>
    <w:pPr>
      <w:widowControl/>
      <w:tabs>
        <w:tab w:val="clear" w:pos="504"/>
        <w:tab w:val="clear" w:pos="1008"/>
        <w:tab w:val="clear" w:pos="1512"/>
        <w:tab w:val="clear" w:pos="2016"/>
        <w:tab w:val="clear" w:pos="2520"/>
        <w:tab w:val="clear" w:pos="3024"/>
      </w:tabs>
      <w:autoSpaceDE/>
      <w:autoSpaceDN/>
      <w:adjustRightInd/>
      <w:spacing w:before="100" w:beforeAutospacing="1" w:after="100" w:afterAutospacing="1"/>
      <w:jc w:val="left"/>
    </w:pPr>
    <w:rPr>
      <w:rFonts w:ascii="Times New Roman" w:eastAsia="Calibri" w:hAnsi="Times New Roman" w:cs="Times New Roman"/>
    </w:rPr>
  </w:style>
  <w:style w:type="table" w:styleId="TableGrid">
    <w:name w:val="Table Grid"/>
    <w:basedOn w:val="TableNormal"/>
    <w:uiPriority w:val="59"/>
    <w:rsid w:val="00CE78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E7899"/>
    <w:rPr>
      <w:color w:val="808080"/>
    </w:rPr>
  </w:style>
  <w:style w:type="paragraph" w:styleId="BodyTextIndent">
    <w:name w:val="Body Text Indent"/>
    <w:basedOn w:val="Normal"/>
    <w:link w:val="BodyTextIndentChar"/>
    <w:rsid w:val="00CE7899"/>
    <w:pPr>
      <w:widowControl/>
      <w:tabs>
        <w:tab w:val="clear" w:pos="504"/>
        <w:tab w:val="clear" w:pos="1008"/>
        <w:tab w:val="clear" w:pos="1512"/>
        <w:tab w:val="clear" w:pos="2016"/>
        <w:tab w:val="clear" w:pos="2520"/>
        <w:tab w:val="clear" w:pos="3024"/>
      </w:tabs>
      <w:autoSpaceDE/>
      <w:autoSpaceDN/>
      <w:adjustRightInd/>
      <w:ind w:firstLine="540"/>
      <w:jc w:val="left"/>
    </w:pPr>
    <w:rPr>
      <w:rFonts w:ascii="Arial" w:hAnsi="Arial" w:cs="Arial"/>
      <w:sz w:val="22"/>
    </w:rPr>
  </w:style>
  <w:style w:type="character" w:customStyle="1" w:styleId="BodyTextIndentChar">
    <w:name w:val="Body Text Indent Char"/>
    <w:link w:val="BodyTextIndent"/>
    <w:rsid w:val="00CE7899"/>
    <w:rPr>
      <w:rFonts w:ascii="Arial" w:hAnsi="Arial" w:cs="Arial"/>
      <w:sz w:val="22"/>
      <w:szCs w:val="24"/>
    </w:rPr>
  </w:style>
  <w:style w:type="paragraph" w:customStyle="1" w:styleId="ContentEntry">
    <w:name w:val="Content Entry"/>
    <w:basedOn w:val="Normal"/>
    <w:link w:val="ContentEntryChar"/>
    <w:rsid w:val="00CE7899"/>
    <w:pPr>
      <w:widowControl/>
      <w:tabs>
        <w:tab w:val="clear" w:pos="504"/>
        <w:tab w:val="clear" w:pos="1008"/>
        <w:tab w:val="clear" w:pos="1512"/>
        <w:tab w:val="clear" w:pos="2016"/>
        <w:tab w:val="clear" w:pos="2520"/>
        <w:tab w:val="clear" w:pos="3024"/>
      </w:tabs>
      <w:autoSpaceDE/>
      <w:autoSpaceDN/>
      <w:adjustRightInd/>
      <w:jc w:val="left"/>
    </w:pPr>
    <w:rPr>
      <w:rFonts w:cs="Times New Roman"/>
      <w:sz w:val="18"/>
    </w:rPr>
  </w:style>
  <w:style w:type="character" w:customStyle="1" w:styleId="ContentEntryChar">
    <w:name w:val="Content Entry Char"/>
    <w:link w:val="ContentEntry"/>
    <w:rsid w:val="00CE7899"/>
    <w:rPr>
      <w:rFonts w:ascii="Calibri" w:hAnsi="Calibri"/>
      <w:sz w:val="18"/>
      <w:szCs w:val="24"/>
    </w:rPr>
  </w:style>
  <w:style w:type="paragraph" w:customStyle="1" w:styleId="Tablebody">
    <w:name w:val="Table body"/>
    <w:basedOn w:val="Normal"/>
    <w:rsid w:val="00CE7899"/>
    <w:pPr>
      <w:widowControl/>
      <w:tabs>
        <w:tab w:val="clear" w:pos="504"/>
        <w:tab w:val="clear" w:pos="1008"/>
        <w:tab w:val="clear" w:pos="1512"/>
        <w:tab w:val="clear" w:pos="2016"/>
        <w:tab w:val="clear" w:pos="2520"/>
        <w:tab w:val="clear" w:pos="3024"/>
      </w:tabs>
      <w:autoSpaceDE/>
      <w:autoSpaceDN/>
      <w:adjustRightInd/>
      <w:jc w:val="left"/>
    </w:pPr>
    <w:rPr>
      <w:rFonts w:ascii="Times New Roman" w:hAnsi="Times New Roman" w:cs="Times New Roman"/>
      <w:sz w:val="22"/>
    </w:rPr>
  </w:style>
  <w:style w:type="paragraph" w:customStyle="1" w:styleId="TAC">
    <w:name w:val="TAC"/>
    <w:basedOn w:val="Normal"/>
    <w:qFormat/>
    <w:rsid w:val="00DE03BE"/>
    <w:pPr>
      <w:widowControl/>
      <w:tabs>
        <w:tab w:val="clear" w:pos="504"/>
        <w:tab w:val="clear" w:pos="1008"/>
        <w:tab w:val="clear" w:pos="1512"/>
        <w:tab w:val="clear" w:pos="2016"/>
        <w:tab w:val="clear" w:pos="2520"/>
        <w:tab w:val="clear" w:pos="3024"/>
      </w:tabs>
      <w:spacing w:line="276" w:lineRule="auto"/>
      <w:jc w:val="left"/>
    </w:pPr>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A00A3488FCE45BF08D28C4CDA07AD" ma:contentTypeVersion="0" ma:contentTypeDescription="Create a new document." ma:contentTypeScope="" ma:versionID="0dab62fce53194a64ff6c6b77a2e3282">
  <xsd:schema xmlns:xsd="http://www.w3.org/2001/XMLSchema" xmlns:xs="http://www.w3.org/2001/XMLSchema" xmlns:p="http://schemas.microsoft.com/office/2006/metadata/properties" targetNamespace="http://schemas.microsoft.com/office/2006/metadata/properties" ma:root="true" ma:fieldsID="1b091f06c89585177d803d8e401665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CE741-DE53-477B-8E74-B9F21157578A}"/>
</file>

<file path=customXml/itemProps2.xml><?xml version="1.0" encoding="utf-8"?>
<ds:datastoreItem xmlns:ds="http://schemas.openxmlformats.org/officeDocument/2006/customXml" ds:itemID="{7CFC4E2A-5C6D-41EA-BF2C-E243933FC390}"/>
</file>

<file path=customXml/itemProps3.xml><?xml version="1.0" encoding="utf-8"?>
<ds:datastoreItem xmlns:ds="http://schemas.openxmlformats.org/officeDocument/2006/customXml" ds:itemID="{390EB5C7-9D2D-4B74-8595-658BB438BAD8}"/>
</file>

<file path=customXml/itemProps4.xml><?xml version="1.0" encoding="utf-8"?>
<ds:datastoreItem xmlns:ds="http://schemas.openxmlformats.org/officeDocument/2006/customXml" ds:itemID="{DC9D1A75-FDCF-420F-B45C-E6D9B003136D}"/>
</file>

<file path=docProps/app.xml><?xml version="1.0" encoding="utf-8"?>
<Properties xmlns="http://schemas.openxmlformats.org/officeDocument/2006/extended-properties" xmlns:vt="http://schemas.openxmlformats.org/officeDocument/2006/docPropsVTypes">
  <Template>TAC Template</Template>
  <TotalTime>1302</TotalTime>
  <Pages>11</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USE OF ELECTRONIC SIGNATURES, ELECTRONIC RECORDKEEPING SYSTEMS, AND ELECTRONIC MANUALS</vt:lpstr>
    </vt:vector>
  </TitlesOfParts>
  <Company>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ELECTRONIC SIGNATURES, ELECTRONIC RECORDKEEPING SYSTEMS, AND ELECTRONIC MANUALS</dc:title>
  <dc:subject/>
  <dc:creator>User</dc:creator>
  <cp:keywords/>
  <dc:description/>
  <cp:lastModifiedBy>Raj Narwani</cp:lastModifiedBy>
  <cp:revision>70</cp:revision>
  <cp:lastPrinted>2019-06-17T12:10:00Z</cp:lastPrinted>
  <dcterms:created xsi:type="dcterms:W3CDTF">2018-07-10T16:35:00Z</dcterms:created>
  <dcterms:modified xsi:type="dcterms:W3CDTF">2019-08-20T18:03:00Z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0x010100D3AA00A3488FCE45BF08D28C4CDA07AD</vt:lpwstr>
  </property>
</Properties>
</file>